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9D" w:rsidRDefault="006759A5">
      <w:pPr>
        <w:spacing w:line="59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关于数字</w:t>
      </w:r>
      <w:r>
        <w:rPr>
          <w:rFonts w:ascii="Times New Roman" w:eastAsia="方正小标宋_GBK" w:hAnsi="Times New Roman" w:hint="eastAsia"/>
          <w:sz w:val="44"/>
          <w:szCs w:val="44"/>
        </w:rPr>
        <w:t>淮安</w:t>
      </w:r>
      <w:r>
        <w:rPr>
          <w:rFonts w:ascii="Times New Roman" w:eastAsia="方正小标宋_GBK" w:hAnsi="Times New Roman" w:hint="eastAsia"/>
          <w:sz w:val="44"/>
          <w:szCs w:val="44"/>
        </w:rPr>
        <w:t>建设“十五五”规划</w:t>
      </w:r>
    </w:p>
    <w:p w:rsidR="00A9419D" w:rsidRDefault="006759A5">
      <w:pPr>
        <w:spacing w:line="59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编制情况</w:t>
      </w:r>
      <w:r>
        <w:rPr>
          <w:rFonts w:ascii="Times New Roman" w:eastAsia="方正小标宋_GBK" w:hAnsi="Times New Roman" w:hint="eastAsia"/>
          <w:sz w:val="44"/>
          <w:szCs w:val="44"/>
        </w:rPr>
        <w:t>的</w:t>
      </w:r>
      <w:r>
        <w:rPr>
          <w:rFonts w:ascii="Times New Roman" w:eastAsia="方正小标宋_GBK" w:hAnsi="Times New Roman" w:hint="eastAsia"/>
          <w:sz w:val="44"/>
          <w:szCs w:val="44"/>
        </w:rPr>
        <w:t>说明</w:t>
      </w:r>
    </w:p>
    <w:p w:rsidR="00A9419D" w:rsidRDefault="006759A5">
      <w:pPr>
        <w:spacing w:line="590" w:lineRule="exact"/>
        <w:ind w:firstLine="640"/>
        <w:rPr>
          <w:rFonts w:ascii="Times New Roman" w:hAnsi="Times New Roman" w:cs="方正仿宋_GBK"/>
          <w:szCs w:val="32"/>
        </w:rPr>
      </w:pPr>
      <w:r>
        <w:rPr>
          <w:rFonts w:ascii="Times New Roman" w:hAnsi="Times New Roman" w:cs="方正仿宋_GBK" w:hint="eastAsia"/>
          <w:szCs w:val="32"/>
        </w:rPr>
        <w:t>为深入贯彻实施数字中国战略，全面落实《数字中国建设整体布局规划》部署要求，精准衔接《数字江苏建设“十五五”规划（征求意见稿）》，紧扣《淮安市国民经济和社会发展第十五个五年规划纲要》中工作安排，市数据局牵头组织开展《数字淮安建设“十五五”规划》（以下简称《规划》）编制工作，现将有关编制情况说明如下：</w:t>
      </w:r>
    </w:p>
    <w:p w:rsidR="00A9419D" w:rsidRDefault="006759A5">
      <w:pPr>
        <w:pStyle w:val="1"/>
        <w:numPr>
          <w:ilvl w:val="0"/>
          <w:numId w:val="2"/>
        </w:numPr>
        <w:spacing w:line="590" w:lineRule="exact"/>
        <w:ind w:firstLine="640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编制背景</w:t>
      </w:r>
    </w:p>
    <w:p w:rsidR="00A9419D" w:rsidRDefault="005539C6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党的</w:t>
      </w:r>
      <w:r w:rsidR="006759A5">
        <w:rPr>
          <w:rFonts w:ascii="Times New Roman" w:hAnsi="Times New Roman" w:cs="Times New Roman"/>
        </w:rPr>
        <w:t>十八大以来，习近平总书记深刻洞察数字时代发展大势和科技创新趋势，就数字中国建设提出一系列新思想新观点新论断，为深入推进数字中国建设指明了方向。</w:t>
      </w:r>
      <w:r w:rsidR="006759A5">
        <w:rPr>
          <w:rFonts w:ascii="Times New Roman" w:hAnsi="Times New Roman" w:cs="Times New Roman"/>
        </w:rPr>
        <w:t>2022</w:t>
      </w:r>
      <w:r w:rsidR="006759A5">
        <w:rPr>
          <w:rFonts w:ascii="Times New Roman" w:hAnsi="Times New Roman" w:cs="Times New Roman"/>
        </w:rPr>
        <w:t>年</w:t>
      </w:r>
      <w:r w:rsidR="006759A5">
        <w:rPr>
          <w:rFonts w:ascii="Times New Roman" w:hAnsi="Times New Roman" w:cs="Times New Roman"/>
        </w:rPr>
        <w:t>12</w:t>
      </w:r>
      <w:r w:rsidR="006759A5">
        <w:rPr>
          <w:rFonts w:ascii="Times New Roman" w:hAnsi="Times New Roman" w:cs="Times New Roman"/>
        </w:rPr>
        <w:t>月《数字中国建设整体布局规划》正式印发，明确新时代数字化发展总纲领；</w:t>
      </w:r>
      <w:r w:rsidR="006759A5">
        <w:rPr>
          <w:rFonts w:ascii="Times New Roman" w:hAnsi="Times New Roman" w:cs="Times New Roman"/>
        </w:rPr>
        <w:t>2025</w:t>
      </w:r>
      <w:r w:rsidR="006759A5">
        <w:rPr>
          <w:rFonts w:ascii="Times New Roman" w:hAnsi="Times New Roman" w:cs="Times New Roman"/>
        </w:rPr>
        <w:t>年</w:t>
      </w:r>
      <w:r w:rsidR="006759A5">
        <w:rPr>
          <w:rFonts w:ascii="Times New Roman" w:hAnsi="Times New Roman" w:cs="Times New Roman" w:hint="eastAsia"/>
        </w:rPr>
        <w:t>1</w:t>
      </w:r>
      <w:r w:rsidR="006759A5">
        <w:rPr>
          <w:rFonts w:ascii="Times New Roman" w:hAnsi="Times New Roman" w:cs="Times New Roman"/>
        </w:rPr>
        <w:t>0</w:t>
      </w:r>
      <w:r w:rsidR="006759A5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党的</w:t>
      </w:r>
      <w:r w:rsidR="006759A5">
        <w:rPr>
          <w:rFonts w:ascii="Times New Roman" w:hAnsi="Times New Roman" w:cs="Times New Roman"/>
        </w:rPr>
        <w:t>二十届四中全会、</w:t>
      </w:r>
      <w:r w:rsidR="006759A5">
        <w:rPr>
          <w:rFonts w:ascii="Times New Roman" w:hAnsi="Times New Roman" w:cs="Times New Roman"/>
        </w:rPr>
        <w:t>2026</w:t>
      </w:r>
      <w:r w:rsidR="006759A5">
        <w:rPr>
          <w:rFonts w:ascii="Times New Roman" w:hAnsi="Times New Roman" w:cs="Times New Roman"/>
        </w:rPr>
        <w:t>年</w:t>
      </w:r>
      <w:r w:rsidR="006759A5">
        <w:rPr>
          <w:rFonts w:ascii="Times New Roman" w:hAnsi="Times New Roman" w:cs="Times New Roman"/>
        </w:rPr>
        <w:t>3</w:t>
      </w:r>
      <w:r w:rsidR="006759A5">
        <w:rPr>
          <w:rFonts w:ascii="Times New Roman" w:hAnsi="Times New Roman" w:cs="Times New Roman"/>
        </w:rPr>
        <w:t>月</w:t>
      </w:r>
      <w:r w:rsidR="006759A5">
        <w:rPr>
          <w:rFonts w:ascii="Times New Roman" w:hAnsi="Times New Roman" w:cs="Times New Roman" w:hint="eastAsia"/>
        </w:rPr>
        <w:t>“</w:t>
      </w:r>
      <w:r w:rsidR="006759A5">
        <w:rPr>
          <w:rFonts w:ascii="Times New Roman" w:hAnsi="Times New Roman" w:cs="Times New Roman"/>
        </w:rPr>
        <w:t>十五五</w:t>
      </w:r>
      <w:r w:rsidR="006759A5">
        <w:rPr>
          <w:rFonts w:ascii="Times New Roman" w:hAnsi="Times New Roman" w:cs="Times New Roman" w:hint="eastAsia"/>
        </w:rPr>
        <w:t>”</w:t>
      </w:r>
      <w:r w:rsidR="006759A5">
        <w:rPr>
          <w:rFonts w:ascii="Times New Roman" w:hAnsi="Times New Roman" w:cs="Times New Roman"/>
        </w:rPr>
        <w:t>规划纲要围绕</w:t>
      </w:r>
      <w:r w:rsidR="006759A5">
        <w:rPr>
          <w:rFonts w:ascii="Times New Roman" w:hAnsi="Times New Roman" w:cs="Times New Roman" w:hint="eastAsia"/>
        </w:rPr>
        <w:t>“</w:t>
      </w:r>
      <w:r w:rsidR="006759A5">
        <w:rPr>
          <w:rFonts w:ascii="Times New Roman" w:hAnsi="Times New Roman" w:cs="Times New Roman"/>
        </w:rPr>
        <w:t>深入推进数字中国建设</w:t>
      </w:r>
      <w:r w:rsidR="006759A5">
        <w:rPr>
          <w:rFonts w:ascii="Times New Roman" w:hAnsi="Times New Roman" w:cs="Times New Roman"/>
        </w:rPr>
        <w:t xml:space="preserve"> </w:t>
      </w:r>
      <w:r w:rsidR="006759A5">
        <w:rPr>
          <w:rFonts w:ascii="Times New Roman" w:hAnsi="Times New Roman" w:cs="Times New Roman"/>
        </w:rPr>
        <w:t>提升数智化发展水平</w:t>
      </w:r>
      <w:r w:rsidR="006759A5">
        <w:rPr>
          <w:rFonts w:ascii="Times New Roman" w:hAnsi="Times New Roman" w:cs="Times New Roman" w:hint="eastAsia"/>
        </w:rPr>
        <w:t>”</w:t>
      </w:r>
      <w:r w:rsidR="006759A5">
        <w:rPr>
          <w:rFonts w:ascii="Times New Roman" w:hAnsi="Times New Roman" w:cs="Times New Roman"/>
        </w:rPr>
        <w:t>作了专篇部署，明确了今后五年数字中国建设的行动方向和主要任务，为开启数字中国建设第二个十年新篇章提出了明确要求。江苏省立足经济大省定位，具备推进数字化发展的良好基础，也承担着走在前、作示范的重要使命</w:t>
      </w:r>
      <w:r w:rsidR="006759A5">
        <w:rPr>
          <w:rFonts w:ascii="Times New Roman" w:hAnsi="Times New Roman" w:cs="Times New Roman" w:hint="eastAsia"/>
        </w:rPr>
        <w:t>，</w:t>
      </w:r>
      <w:r w:rsidR="006759A5">
        <w:rPr>
          <w:rFonts w:ascii="Times New Roman" w:hAnsi="Times New Roman" w:cs="Times New Roman"/>
        </w:rPr>
        <w:t>将数字江苏建设作为全省</w:t>
      </w:r>
      <w:r w:rsidR="006759A5">
        <w:rPr>
          <w:rFonts w:ascii="Times New Roman" w:hAnsi="Times New Roman" w:cs="Times New Roman" w:hint="eastAsia"/>
        </w:rPr>
        <w:t>“</w:t>
      </w:r>
      <w:r w:rsidR="006759A5">
        <w:rPr>
          <w:rFonts w:ascii="Times New Roman" w:hAnsi="Times New Roman" w:cs="Times New Roman"/>
        </w:rPr>
        <w:t>十五五</w:t>
      </w:r>
      <w:r w:rsidR="006759A5">
        <w:rPr>
          <w:rFonts w:ascii="Times New Roman" w:hAnsi="Times New Roman" w:cs="Times New Roman" w:hint="eastAsia"/>
        </w:rPr>
        <w:t>”</w:t>
      </w:r>
      <w:r w:rsidR="006759A5">
        <w:rPr>
          <w:rFonts w:ascii="Times New Roman" w:hAnsi="Times New Roman" w:cs="Times New Roman" w:hint="eastAsia"/>
        </w:rPr>
        <w:t>重点</w:t>
      </w:r>
      <w:r w:rsidR="006759A5">
        <w:rPr>
          <w:rFonts w:ascii="Times New Roman" w:hAnsi="Times New Roman" w:cs="Times New Roman"/>
        </w:rPr>
        <w:t>任务，出台省级重点专项规划编制方案，构建</w:t>
      </w:r>
      <w:r w:rsidR="006759A5">
        <w:rPr>
          <w:rFonts w:ascii="Times New Roman" w:hAnsi="Times New Roman" w:cs="Times New Roman" w:hint="eastAsia"/>
        </w:rPr>
        <w:t>“</w:t>
      </w:r>
      <w:r w:rsidR="006759A5">
        <w:rPr>
          <w:rFonts w:ascii="Times New Roman" w:hAnsi="Times New Roman" w:cs="Times New Roman"/>
        </w:rPr>
        <w:t>12521</w:t>
      </w:r>
      <w:r w:rsidR="006759A5">
        <w:rPr>
          <w:rFonts w:ascii="Times New Roman" w:hAnsi="Times New Roman" w:cs="Times New Roman" w:hint="eastAsia"/>
        </w:rPr>
        <w:t>”</w:t>
      </w:r>
      <w:r w:rsidR="006759A5">
        <w:rPr>
          <w:rFonts w:ascii="Times New Roman" w:hAnsi="Times New Roman" w:cs="Times New Roman"/>
        </w:rPr>
        <w:t>总体架构，明确数据要素和人工智能建设等重点方向，要求各地立足区位优势、产业特色承接省级任务、打造区域亮点。</w:t>
      </w:r>
    </w:p>
    <w:p w:rsidR="00A9419D" w:rsidRDefault="006759A5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淮安作为长三角北部重要中心城市，同时也是江苏省数据要素市场培育先行区，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十四五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时期数字建设取得阶段性成效：全市建</w:t>
      </w:r>
      <w:r>
        <w:rPr>
          <w:rFonts w:ascii="Times New Roman" w:hAnsi="Times New Roman" w:cs="Times New Roman"/>
        </w:rPr>
        <w:t>成市县一体化数据共享交换平台，公共数据授权运营、数据产品交易走在全省前列，天好富兴大数据中心、长三角（淮安）算力中心等项目落地，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淮安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应用等数字政务与民生服务品牌影响力持续提升，多项案例获评省级、国家级数字政府创新成果。对照国家、省级战略要求以及高质量发展目标，当前淮安数字化发展仍存在短板：高端数字产业体量偏小，人工智能龙头企业、核心技术团队储备不足；数据要素市场化应用场景不够丰富，数据价值挖掘深度有待拓展；城乡数字发展不均衡，乡村数字基础设施、数字公共服务仍有差距。</w:t>
      </w:r>
    </w:p>
    <w:p w:rsidR="00A9419D" w:rsidRDefault="006759A5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十五五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时期，是数据要素价值全面</w:t>
      </w:r>
      <w:r>
        <w:rPr>
          <w:rFonts w:ascii="Times New Roman" w:hAnsi="Times New Roman" w:cs="Times New Roman"/>
        </w:rPr>
        <w:t>释放、人工智能全面赋能各行各业的战略窗口期，也是淮安抢抓长三角数字产业转移机遇、补齐发展短板、塑造数字竞争新优势的关键五年。编制本次《规划》，是淮安主动融入数字中国、数字江苏整体布局的必然举措，是深化数据要素改革、培育新质生产力的核心抓手，更是以数智化赋能市域治理现代化、增进民生福祉、推动中国式现代化淮安新实践的重要保障。《规划》严格对标省级规划框架、指标体系与重点工程，结合淮安产业禀赋、民生需求，明确未来五年数字淮安建设目标路径、重点任务和保障体系，全面推进城市全域数字化转型，为加快发展新质生产力赋能增效</w:t>
      </w:r>
      <w:r>
        <w:rPr>
          <w:rFonts w:ascii="Times New Roman" w:hAnsi="Times New Roman" w:cs="Times New Roman"/>
        </w:rPr>
        <w:t>，在全省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走在前、做示范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挑起大梁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中贡献淮安力量。</w:t>
      </w:r>
    </w:p>
    <w:p w:rsidR="00A9419D" w:rsidRDefault="006759A5">
      <w:pPr>
        <w:pStyle w:val="1"/>
        <w:numPr>
          <w:ilvl w:val="0"/>
          <w:numId w:val="2"/>
        </w:numPr>
        <w:spacing w:line="590" w:lineRule="exact"/>
        <w:ind w:firstLine="640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lastRenderedPageBreak/>
        <w:t>编制过程</w:t>
      </w:r>
    </w:p>
    <w:p w:rsidR="00A9419D" w:rsidRDefault="006759A5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立足“十四五”收官节点，市数据局率先启动前期课题研究，系统梳理全市数字基础设施、数据要素、数字经济、数字政务、数字安全等领域发展成效、现存问题。</w:t>
      </w: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月，成立规划编制工作专班，</w:t>
      </w:r>
      <w:r>
        <w:rPr>
          <w:rFonts w:ascii="Times New Roman" w:hAnsi="Times New Roman" w:cs="Times New Roman" w:hint="eastAsia"/>
        </w:rPr>
        <w:t>规划协调科统筹牵头，全面负责规划的拟订、报审、落地推进工作；同步细化各科室全员职责分工、全流程时间节点、标准化编制规范</w:t>
      </w:r>
      <w:r>
        <w:rPr>
          <w:rFonts w:ascii="Times New Roman" w:hAnsi="Times New Roman" w:cs="Times New Roman" w:hint="eastAsia"/>
        </w:rPr>
        <w:t>；组织内部多轮研讨，梳理规划编制重难点。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月，围绕数据要素、数字经济、数字</w:t>
      </w:r>
      <w:r>
        <w:rPr>
          <w:rFonts w:ascii="Times New Roman" w:hAnsi="Times New Roman" w:cs="Times New Roman" w:hint="eastAsia"/>
        </w:rPr>
        <w:t>社会</w:t>
      </w:r>
      <w:r>
        <w:rPr>
          <w:rFonts w:ascii="Times New Roman" w:hAnsi="Times New Roman" w:cs="Times New Roman" w:hint="eastAsia"/>
        </w:rPr>
        <w:t>、安全保障等领域广泛征集企业、行业协会意见建议，同步对接市发改委</w:t>
      </w:r>
      <w:r>
        <w:rPr>
          <w:rFonts w:ascii="Times New Roman" w:hAnsi="Times New Roman" w:cs="Times New Roman" w:hint="eastAsia"/>
        </w:rPr>
        <w:t>、工信局、文旅局、住建局等职能部门开展调研座谈，夯实规划编制基础。</w:t>
      </w:r>
      <w:r>
        <w:rPr>
          <w:rFonts w:ascii="Times New Roman" w:hAnsi="Times New Roman" w:cs="Times New Roman" w:hint="eastAsia"/>
        </w:rPr>
        <w:t>并</w:t>
      </w:r>
      <w:r>
        <w:rPr>
          <w:rFonts w:ascii="Times New Roman" w:hAnsi="Times New Roman" w:cs="Times New Roman" w:hint="eastAsia"/>
        </w:rPr>
        <w:t>正式启动《规划》文本起草工作，专班对照国家、省级“十五五”数字规划框架，结合淮安“十四五”数字化发展现状搭建整体结构。先后赴各县区、园区、重点数字企业开展实地走访，深入调研</w:t>
      </w:r>
      <w:r>
        <w:rPr>
          <w:rFonts w:ascii="Times New Roman" w:hAnsi="Times New Roman" w:cs="Times New Roman" w:hint="eastAsia"/>
        </w:rPr>
        <w:t>新一代信息技术产业</w:t>
      </w:r>
      <w:r>
        <w:rPr>
          <w:rFonts w:ascii="Times New Roman" w:hAnsi="Times New Roman" w:cs="Times New Roman" w:hint="eastAsia"/>
        </w:rPr>
        <w:t>、智慧</w:t>
      </w:r>
      <w:r>
        <w:rPr>
          <w:rFonts w:ascii="Times New Roman" w:hAnsi="Times New Roman" w:cs="Times New Roman" w:hint="eastAsia"/>
        </w:rPr>
        <w:t>港口</w:t>
      </w:r>
      <w:r>
        <w:rPr>
          <w:rFonts w:ascii="Times New Roman" w:hAnsi="Times New Roman" w:cs="Times New Roman" w:hint="eastAsia"/>
        </w:rPr>
        <w:t>等领域发展</w:t>
      </w:r>
      <w:r>
        <w:rPr>
          <w:rFonts w:ascii="Times New Roman" w:hAnsi="Times New Roman" w:cs="Times New Roman" w:hint="eastAsia"/>
        </w:rPr>
        <w:t>情况</w:t>
      </w:r>
      <w:r>
        <w:rPr>
          <w:rFonts w:ascii="Times New Roman" w:hAnsi="Times New Roman" w:cs="Times New Roman" w:hint="eastAsia"/>
        </w:rPr>
        <w:t>。期间，累计开展</w:t>
      </w:r>
      <w:r>
        <w:rPr>
          <w:rFonts w:ascii="Times New Roman" w:hAnsi="Times New Roman" w:cs="Times New Roman" w:hint="eastAsia"/>
        </w:rPr>
        <w:t>两</w:t>
      </w:r>
      <w:r>
        <w:rPr>
          <w:rFonts w:ascii="Times New Roman" w:hAnsi="Times New Roman" w:cs="Times New Roman" w:hint="eastAsia"/>
        </w:rPr>
        <w:t>轮市级部门、县区数据主管部门意见征求，吸收整合产业发展、民生服务、基础设施等方面优化建议，完成规划初稿多轮迭代修改。</w:t>
      </w:r>
      <w:r>
        <w:rPr>
          <w:rFonts w:ascii="Times New Roman" w:hAnsi="Times New Roman" w:cs="Times New Roman" w:hint="eastAsia"/>
        </w:rPr>
        <w:t>2026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全面对标《数字江苏建设“十五五”规划（征求意见稿）》，衔接省级发展指标、重点任务</w:t>
      </w:r>
      <w:r>
        <w:rPr>
          <w:rFonts w:ascii="Times New Roman" w:hAnsi="Times New Roman" w:cs="Times New Roman" w:hint="eastAsia"/>
        </w:rPr>
        <w:t>，确保上下规划目标一致、任务贯通、项目衔接。结合全市“十五五”规划纲要要求，补充数字人才、开放合作等内容，形成《规划》专家评审稿。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完成文本格式统一、指标校核、专栏梳理等工作，严格依照既定流程推进，全面完成专家评审工作，后</w:t>
      </w:r>
      <w:r>
        <w:rPr>
          <w:rFonts w:ascii="Times New Roman" w:hAnsi="Times New Roman" w:cs="Times New Roman" w:hint="eastAsia"/>
        </w:rPr>
        <w:lastRenderedPageBreak/>
        <w:t>续报审发布工作</w:t>
      </w: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 w:hint="eastAsia"/>
        </w:rPr>
        <w:t>有序衔接。目前，正按照省市最新要求，精简优化文本内容，</w:t>
      </w:r>
      <w:r>
        <w:rPr>
          <w:rFonts w:ascii="Times New Roman" w:hAnsi="Times New Roman" w:cs="Times New Roman" w:hint="eastAsia"/>
        </w:rPr>
        <w:t>已</w:t>
      </w:r>
      <w:r>
        <w:rPr>
          <w:rFonts w:ascii="Times New Roman" w:hAnsi="Times New Roman" w:cs="Times New Roman" w:hint="eastAsia"/>
        </w:rPr>
        <w:t>将规划篇幅压缩至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万字</w:t>
      </w:r>
      <w:r>
        <w:rPr>
          <w:rFonts w:ascii="Times New Roman" w:hAnsi="Times New Roman" w:cs="Times New Roman" w:hint="eastAsia"/>
        </w:rPr>
        <w:t>左右</w:t>
      </w:r>
      <w:r>
        <w:rPr>
          <w:rFonts w:ascii="Times New Roman" w:hAnsi="Times New Roman" w:cs="Times New Roman" w:hint="eastAsia"/>
        </w:rPr>
        <w:t>。</w:t>
      </w:r>
    </w:p>
    <w:p w:rsidR="00A9419D" w:rsidRDefault="006759A5">
      <w:pPr>
        <w:pStyle w:val="1"/>
        <w:spacing w:line="590" w:lineRule="exact"/>
        <w:ind w:firstLine="640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三</w:t>
      </w:r>
      <w:r>
        <w:rPr>
          <w:rFonts w:ascii="Times New Roman" w:hAnsi="Times New Roman" w:hint="eastAsia"/>
          <w:b w:val="0"/>
          <w:bCs/>
        </w:rPr>
        <w:t>、</w:t>
      </w:r>
      <w:r>
        <w:rPr>
          <w:rFonts w:ascii="Times New Roman" w:hAnsi="Times New Roman" w:hint="eastAsia"/>
          <w:b w:val="0"/>
          <w:bCs/>
        </w:rPr>
        <w:t>重点把握</w:t>
      </w:r>
    </w:p>
    <w:p w:rsidR="00A9419D" w:rsidRDefault="006759A5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《规划》编制以习近平新时代中国特色社会主义思想为指导，深入贯彻习近平总书记关于数字中国建设重要论述及对江苏、淮安工作的重要指示精神，全面落实党的二十届</w:t>
      </w:r>
      <w:r>
        <w:rPr>
          <w:rFonts w:ascii="Times New Roman" w:hAnsi="Times New Roman" w:cs="Times New Roman" w:hint="eastAsia"/>
        </w:rPr>
        <w:t>历次</w:t>
      </w:r>
      <w:r>
        <w:rPr>
          <w:rFonts w:ascii="Times New Roman" w:hAnsi="Times New Roman" w:cs="Times New Roman" w:hint="eastAsia"/>
        </w:rPr>
        <w:t>全会、省委十四届十次全会</w:t>
      </w:r>
      <w:r>
        <w:rPr>
          <w:rFonts w:ascii="Times New Roman" w:hAnsi="Times New Roman" w:cs="Times New Roman" w:hint="eastAsia"/>
        </w:rPr>
        <w:t>、市委八届十二次全会‌</w:t>
      </w:r>
      <w:r>
        <w:rPr>
          <w:rFonts w:ascii="Times New Roman" w:hAnsi="Times New Roman" w:cs="Times New Roman" w:hint="eastAsia"/>
        </w:rPr>
        <w:t>部署，立足淮安“长三角北部现代化中心城市”定位，统筹发展与安全、整体推进与特色突破：</w:t>
      </w:r>
    </w:p>
    <w:p w:rsidR="00A9419D" w:rsidRDefault="006759A5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战略对标，上下贯通。</w:t>
      </w:r>
      <w:r>
        <w:rPr>
          <w:rFonts w:ascii="Times New Roman" w:hAnsi="Times New Roman" w:cs="Times New Roman" w:hint="eastAsia"/>
        </w:rPr>
        <w:t>严格落实数字中国“</w:t>
      </w:r>
      <w:r>
        <w:rPr>
          <w:rFonts w:ascii="Times New Roman" w:hAnsi="Times New Roman" w:cs="Times New Roman" w:hint="eastAsia"/>
        </w:rPr>
        <w:t>2522</w:t>
      </w:r>
      <w:r>
        <w:rPr>
          <w:rFonts w:ascii="Times New Roman" w:hAnsi="Times New Roman" w:cs="Times New Roman" w:hint="eastAsia"/>
        </w:rPr>
        <w:t>”整体布局、数字江苏“</w:t>
      </w:r>
      <w:r>
        <w:rPr>
          <w:rFonts w:ascii="Times New Roman" w:hAnsi="Times New Roman" w:cs="Times New Roman" w:hint="eastAsia"/>
        </w:rPr>
        <w:t>12521</w:t>
      </w:r>
      <w:r>
        <w:rPr>
          <w:rFonts w:ascii="Times New Roman" w:hAnsi="Times New Roman" w:cs="Times New Roman" w:hint="eastAsia"/>
        </w:rPr>
        <w:t>”总体架构，全面承接省级专项规划各项部署，确保国家、省、市三级数字战略一体推进、同向发力。</w:t>
      </w:r>
    </w:p>
    <w:p w:rsidR="00A9419D" w:rsidRDefault="006759A5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双轮驱动，突出特色</w:t>
      </w:r>
      <w:r>
        <w:rPr>
          <w:rFonts w:ascii="Times New Roman" w:hAnsi="Times New Roman" w:cs="Times New Roman" w:hint="eastAsia"/>
        </w:rPr>
        <w:t>。牢牢把握数据要素和人工智能</w:t>
      </w:r>
      <w:r>
        <w:rPr>
          <w:rFonts w:ascii="Times New Roman" w:hAnsi="Times New Roman" w:cs="Times New Roman" w:hint="eastAsia"/>
        </w:rPr>
        <w:t>发展</w:t>
      </w:r>
      <w:r>
        <w:rPr>
          <w:rFonts w:ascii="Times New Roman" w:hAnsi="Times New Roman" w:cs="Times New Roman" w:hint="eastAsia"/>
        </w:rPr>
        <w:t>核心，依托淮安数据要素先行区优势，做强数据交易、数据产品、数据集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建</w:t>
      </w:r>
      <w:r>
        <w:rPr>
          <w:rFonts w:ascii="Times New Roman" w:hAnsi="Times New Roman" w:cs="Times New Roman" w:hint="eastAsia"/>
        </w:rPr>
        <w:t>强</w:t>
      </w:r>
      <w:r>
        <w:rPr>
          <w:rFonts w:ascii="Times New Roman" w:hAnsi="Times New Roman" w:cs="Times New Roman" w:hint="eastAsia"/>
        </w:rPr>
        <w:t>特色产业；结合本地</w:t>
      </w:r>
      <w:r>
        <w:rPr>
          <w:rFonts w:ascii="Times New Roman" w:hAnsi="Times New Roman" w:cs="Times New Roman" w:hint="eastAsia"/>
        </w:rPr>
        <w:t>先进</w:t>
      </w:r>
      <w:r>
        <w:rPr>
          <w:rFonts w:ascii="Times New Roman" w:hAnsi="Times New Roman" w:cs="Times New Roman" w:hint="eastAsia"/>
        </w:rPr>
        <w:t>制造业、现代农业、文旅产业基础，深耕“人工智能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”融合应用，打造差异</w:t>
      </w:r>
      <w:r>
        <w:rPr>
          <w:rFonts w:ascii="Times New Roman" w:hAnsi="Times New Roman" w:cs="Times New Roman" w:hint="eastAsia"/>
        </w:rPr>
        <w:t>化发展路径。</w:t>
      </w:r>
    </w:p>
    <w:p w:rsidR="00A9419D" w:rsidRDefault="006759A5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全域数智，惠民利民。</w:t>
      </w:r>
      <w:r>
        <w:rPr>
          <w:rFonts w:ascii="Times New Roman" w:hAnsi="Times New Roman" w:cs="Times New Roman" w:hint="eastAsia"/>
        </w:rPr>
        <w:t>坚持以人民为中心的发展思想，以数智化赋能经济转型、社会治理、民生服务、文化发展、生态保护，推动数字服务向基层、乡村延伸，缩小城乡数字鸿沟，让数字建设成果全民共享。</w:t>
      </w:r>
    </w:p>
    <w:p w:rsidR="00A9419D" w:rsidRDefault="006759A5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守牢底线，安全发展。</w:t>
      </w:r>
      <w:r>
        <w:rPr>
          <w:rFonts w:ascii="Times New Roman" w:hAnsi="Times New Roman" w:cs="Times New Roman" w:hint="eastAsia"/>
        </w:rPr>
        <w:t>坚持统筹发展和安全，健全数据安全、网络安全、人工智能安全全链条治理体系，完善制度规范、监管</w:t>
      </w:r>
      <w:r>
        <w:rPr>
          <w:rFonts w:ascii="Times New Roman" w:hAnsi="Times New Roman" w:cs="Times New Roman" w:hint="eastAsia"/>
        </w:rPr>
        <w:lastRenderedPageBreak/>
        <w:t>机制，实现高质量发展</w:t>
      </w:r>
      <w:r w:rsidR="005539C6">
        <w:rPr>
          <w:rFonts w:ascii="Times New Roman" w:hAnsi="Times New Roman" w:cs="Times New Roman" w:hint="eastAsia"/>
        </w:rPr>
        <w:t>和</w:t>
      </w:r>
      <w:bookmarkStart w:id="0" w:name="_GoBack"/>
      <w:bookmarkEnd w:id="0"/>
      <w:r>
        <w:rPr>
          <w:rFonts w:ascii="Times New Roman" w:hAnsi="Times New Roman" w:cs="Times New Roman" w:hint="eastAsia"/>
        </w:rPr>
        <w:t>高水平安全良性互动。</w:t>
      </w:r>
    </w:p>
    <w:p w:rsidR="00A9419D" w:rsidRDefault="006759A5" w:rsidP="005539C6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结合区域发展实际，确立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11422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>总体建设架构：紧扣数据要素市场化配置改革“一条主线”，发挥人工智能“核心引擎”作用，牢牢把握建设具有区域影响力特色数据港、打</w:t>
      </w:r>
      <w:r>
        <w:rPr>
          <w:rFonts w:ascii="Times New Roman" w:hAnsi="Times New Roman" w:cs="Times New Roman" w:hint="eastAsia"/>
        </w:rPr>
        <w:t>造长三角北部数字经济发展高地、构建数智社会新范式、建设高效协同数字政府“四大关键”，持续激活数字人才引育、开放合作共赢“动能”，全面夯实数字基础设施、数字安全保障“基础支撑”。</w:t>
      </w:r>
    </w:p>
    <w:p w:rsidR="00A9419D" w:rsidRDefault="006759A5">
      <w:pPr>
        <w:pStyle w:val="1"/>
        <w:spacing w:line="590" w:lineRule="exact"/>
        <w:ind w:firstLine="640"/>
        <w:rPr>
          <w:rFonts w:ascii="Times New Roman" w:eastAsia="方正仿宋_GBK" w:hAnsi="Times New Roman" w:cs="宋体"/>
          <w:bCs/>
          <w:kern w:val="2"/>
        </w:rPr>
      </w:pPr>
      <w:r>
        <w:rPr>
          <w:rFonts w:ascii="Times New Roman" w:hAnsi="Times New Roman" w:hint="eastAsia"/>
          <w:b w:val="0"/>
          <w:bCs/>
        </w:rPr>
        <w:t>四</w:t>
      </w:r>
      <w:r>
        <w:rPr>
          <w:rFonts w:ascii="Times New Roman" w:hAnsi="Times New Roman" w:hint="eastAsia"/>
          <w:b w:val="0"/>
          <w:bCs/>
        </w:rPr>
        <w:t>、主要内容</w:t>
      </w:r>
    </w:p>
    <w:p w:rsidR="00A9419D" w:rsidRDefault="006759A5">
      <w:pPr>
        <w:spacing w:line="590" w:lineRule="exact"/>
        <w:ind w:firstLine="640"/>
        <w:outlineLvl w:val="1"/>
        <w:rPr>
          <w:rFonts w:ascii="Times New Roman" w:hAnsi="Times New Roman" w:cs="宋体"/>
        </w:rPr>
      </w:pPr>
      <w:r>
        <w:rPr>
          <w:rFonts w:ascii="Times New Roman" w:hAnsi="Times New Roman" w:cs="Times New Roman" w:hint="eastAsia"/>
          <w:szCs w:val="32"/>
        </w:rPr>
        <w:t>《规划》共</w:t>
      </w:r>
      <w:r>
        <w:rPr>
          <w:rFonts w:ascii="Times New Roman" w:hAnsi="Times New Roman" w:cs="Times New Roman" w:hint="eastAsia"/>
          <w:szCs w:val="32"/>
        </w:rPr>
        <w:t>9</w:t>
      </w:r>
      <w:r>
        <w:rPr>
          <w:rFonts w:ascii="Times New Roman" w:hAnsi="Times New Roman" w:cs="Times New Roman" w:hint="eastAsia"/>
          <w:szCs w:val="32"/>
        </w:rPr>
        <w:t>章、</w:t>
      </w:r>
      <w:r>
        <w:rPr>
          <w:rFonts w:ascii="Times New Roman" w:hAnsi="Times New Roman" w:cs="Times New Roman" w:hint="eastAsia"/>
          <w:szCs w:val="32"/>
        </w:rPr>
        <w:t>4</w:t>
      </w:r>
      <w:r>
        <w:rPr>
          <w:rFonts w:ascii="Times New Roman" w:hAnsi="Times New Roman" w:cs="Times New Roman" w:hint="eastAsia"/>
          <w:szCs w:val="32"/>
        </w:rPr>
        <w:t>个专栏及附件“十五五”时期数字淮安建设重点工程清单，</w:t>
      </w:r>
      <w:r>
        <w:rPr>
          <w:rFonts w:ascii="Times New Roman" w:hAnsi="Times New Roman" w:cs="Times New Roman" w:hint="eastAsia"/>
          <w:szCs w:val="32"/>
        </w:rPr>
        <w:t>规划正文</w:t>
      </w:r>
      <w:r>
        <w:rPr>
          <w:rFonts w:ascii="Times New Roman" w:hAnsi="Times New Roman" w:cs="Times New Roman" w:hint="eastAsia"/>
          <w:szCs w:val="32"/>
        </w:rPr>
        <w:t>约</w:t>
      </w:r>
      <w:r>
        <w:rPr>
          <w:rFonts w:ascii="Times New Roman" w:hAnsi="Times New Roman" w:cs="Times New Roman" w:hint="eastAsia"/>
          <w:szCs w:val="32"/>
        </w:rPr>
        <w:t>1</w:t>
      </w:r>
      <w:r>
        <w:rPr>
          <w:rFonts w:ascii="Times New Roman" w:hAnsi="Times New Roman" w:cs="Times New Roman" w:hint="eastAsia"/>
          <w:szCs w:val="32"/>
        </w:rPr>
        <w:t>万字</w:t>
      </w:r>
      <w:r>
        <w:rPr>
          <w:rFonts w:ascii="Times New Roman" w:hAnsi="Times New Roman" w:cs="Times New Roman"/>
        </w:rPr>
        <w:t>。</w:t>
      </w:r>
      <w:r>
        <w:rPr>
          <w:rFonts w:ascii="Times New Roman" w:eastAsia="方正楷体_GBK" w:hAnsi="Times New Roman" w:cs="方正楷体_GBK" w:hint="eastAsia"/>
        </w:rPr>
        <w:t>第一章发展基础。</w:t>
      </w:r>
      <w:r>
        <w:rPr>
          <w:rFonts w:ascii="Times New Roman" w:hAnsi="Times New Roman" w:cs="宋体" w:hint="eastAsia"/>
        </w:rPr>
        <w:t>系统梳理“十四五”以来数字</w:t>
      </w:r>
      <w:r>
        <w:rPr>
          <w:rFonts w:ascii="Times New Roman" w:hAnsi="Times New Roman" w:cs="宋体" w:hint="eastAsia"/>
        </w:rPr>
        <w:t>淮安</w:t>
      </w:r>
      <w:r>
        <w:rPr>
          <w:rFonts w:ascii="Times New Roman" w:hAnsi="Times New Roman" w:cs="宋体" w:hint="eastAsia"/>
        </w:rPr>
        <w:t>建设成效，分析研判当前总体形势、机遇挑战和存在的主要问题不足。明确</w:t>
      </w:r>
      <w:r>
        <w:rPr>
          <w:rFonts w:ascii="Times New Roman" w:hAnsi="Times New Roman" w:cs="宋体" w:hint="eastAsia"/>
        </w:rPr>
        <w:t>“</w:t>
      </w:r>
      <w:r>
        <w:rPr>
          <w:rFonts w:ascii="Times New Roman" w:hAnsi="Times New Roman" w:cs="宋体" w:hint="eastAsia"/>
        </w:rPr>
        <w:t>十五五</w:t>
      </w:r>
      <w:r>
        <w:rPr>
          <w:rFonts w:ascii="Times New Roman" w:hAnsi="Times New Roman" w:cs="宋体" w:hint="eastAsia"/>
        </w:rPr>
        <w:t>”</w:t>
      </w:r>
      <w:r>
        <w:rPr>
          <w:rFonts w:ascii="Times New Roman" w:hAnsi="Times New Roman" w:cs="宋体" w:hint="eastAsia"/>
        </w:rPr>
        <w:t>时期的</w:t>
      </w:r>
      <w:r>
        <w:rPr>
          <w:rFonts w:ascii="Times New Roman" w:hAnsi="Times New Roman" w:cs="宋体" w:hint="eastAsia"/>
        </w:rPr>
        <w:t>指导思想、基本原则、发展目标。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二</w:t>
      </w:r>
      <w:r>
        <w:rPr>
          <w:rFonts w:ascii="Times New Roman" w:eastAsia="方正楷体_GBK" w:hAnsi="Times New Roman" w:cs="方正楷体_GBK" w:hint="eastAsia"/>
        </w:rPr>
        <w:t>章建设具有区域影响力特色数据港。</w:t>
      </w:r>
      <w:r>
        <w:rPr>
          <w:rFonts w:ascii="Times New Roman" w:hAnsi="Times New Roman" w:cs="宋体" w:hint="eastAsia"/>
        </w:rPr>
        <w:t>包括强化高质量数据有效供给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构建开放有序的数据市场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深化数据要素创新应用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建设物流数据区域枢纽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三</w:t>
      </w:r>
      <w:r>
        <w:rPr>
          <w:rFonts w:ascii="Times New Roman" w:eastAsia="方正楷体_GBK" w:hAnsi="Times New Roman" w:cs="方正楷体_GBK" w:hint="eastAsia"/>
        </w:rPr>
        <w:t>章加快培育人工智能发展新动能。</w:t>
      </w:r>
      <w:r>
        <w:rPr>
          <w:rFonts w:ascii="Times New Roman" w:hAnsi="Times New Roman" w:cs="宋体" w:hint="eastAsia"/>
        </w:rPr>
        <w:t>包括布局人工智能产业新赛道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推动数据赋能人工智能创新发展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加快人工智能示范应用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四</w:t>
      </w:r>
      <w:r>
        <w:rPr>
          <w:rFonts w:ascii="Times New Roman" w:eastAsia="方正楷体_GBK" w:hAnsi="Times New Roman" w:cs="方正楷体_GBK" w:hint="eastAsia"/>
        </w:rPr>
        <w:t>章打造长三角</w:t>
      </w:r>
      <w:r>
        <w:rPr>
          <w:rFonts w:ascii="Times New Roman" w:eastAsia="方正楷体_GBK" w:hAnsi="Times New Roman" w:cs="方正楷体_GBK" w:hint="eastAsia"/>
        </w:rPr>
        <w:t>北部数字</w:t>
      </w:r>
      <w:r>
        <w:rPr>
          <w:rFonts w:ascii="Times New Roman" w:eastAsia="方正楷体_GBK" w:hAnsi="Times New Roman" w:cs="方正楷体_GBK" w:hint="eastAsia"/>
        </w:rPr>
        <w:t>经济发展高地。</w:t>
      </w:r>
      <w:r>
        <w:rPr>
          <w:rFonts w:ascii="Times New Roman" w:hAnsi="Times New Roman" w:cs="宋体" w:hint="eastAsia"/>
        </w:rPr>
        <w:t>包括打造具有竞争力的数字产业</w:t>
      </w:r>
      <w:r>
        <w:rPr>
          <w:rFonts w:ascii="Times New Roman" w:hAnsi="Times New Roman" w:cs="宋体" w:hint="eastAsia"/>
        </w:rPr>
        <w:t>集群、</w:t>
      </w:r>
      <w:r>
        <w:rPr>
          <w:rFonts w:ascii="Times New Roman" w:hAnsi="Times New Roman" w:cs="宋体" w:hint="eastAsia"/>
        </w:rPr>
        <w:t>推进实数深度融合发展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释放数智技术创新潜力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提升</w:t>
      </w:r>
      <w:r>
        <w:rPr>
          <w:rFonts w:ascii="Times New Roman" w:hAnsi="Times New Roman" w:cs="宋体" w:hint="eastAsia"/>
        </w:rPr>
        <w:t>数字</w:t>
      </w:r>
      <w:r>
        <w:rPr>
          <w:rFonts w:ascii="Times New Roman" w:hAnsi="Times New Roman" w:cs="宋体" w:hint="eastAsia"/>
        </w:rPr>
        <w:t>经济治理能力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五</w:t>
      </w:r>
      <w:r>
        <w:rPr>
          <w:rFonts w:ascii="Times New Roman" w:eastAsia="方正楷体_GBK" w:hAnsi="Times New Roman" w:cs="方正楷体_GBK" w:hint="eastAsia"/>
        </w:rPr>
        <w:t>章构建淮上江南</w:t>
      </w:r>
      <w:r>
        <w:rPr>
          <w:rFonts w:ascii="Times New Roman" w:eastAsia="方正楷体_GBK" w:hAnsi="Times New Roman" w:cs="方正楷体_GBK" w:hint="eastAsia"/>
        </w:rPr>
        <w:t>数字</w:t>
      </w:r>
      <w:r>
        <w:rPr>
          <w:rFonts w:ascii="Times New Roman" w:eastAsia="方正楷体_GBK" w:hAnsi="Times New Roman" w:cs="方正楷体_GBK" w:hint="eastAsia"/>
        </w:rPr>
        <w:t>社会新范式。</w:t>
      </w:r>
      <w:r>
        <w:rPr>
          <w:rFonts w:ascii="Times New Roman" w:hAnsi="Times New Roman" w:cs="宋体" w:hint="eastAsia"/>
        </w:rPr>
        <w:t>包括提升市域社会治理精准化能力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推动数字公共服务便捷普惠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促进全民畅享美好数字生活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六</w:t>
      </w:r>
      <w:r>
        <w:rPr>
          <w:rFonts w:ascii="Times New Roman" w:eastAsia="方正楷体_GBK" w:hAnsi="Times New Roman" w:cs="方正楷体_GBK" w:hint="eastAsia"/>
        </w:rPr>
        <w:t>章建设一</w:t>
      </w:r>
      <w:r>
        <w:rPr>
          <w:rFonts w:ascii="Times New Roman" w:eastAsia="方正楷体_GBK" w:hAnsi="Times New Roman" w:cs="方正楷体_GBK" w:hint="eastAsia"/>
        </w:rPr>
        <w:lastRenderedPageBreak/>
        <w:t>体化高效协同数字政府。</w:t>
      </w:r>
      <w:r>
        <w:rPr>
          <w:rFonts w:ascii="Times New Roman" w:hAnsi="Times New Roman" w:cs="宋体" w:hint="eastAsia"/>
        </w:rPr>
        <w:t>包括夯实数字政府共性支撑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推动政务服务提质增效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全面强化政府履职能力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七</w:t>
      </w:r>
      <w:r>
        <w:rPr>
          <w:rFonts w:ascii="Times New Roman" w:eastAsia="方正楷体_GBK" w:hAnsi="Times New Roman" w:cs="方正楷体_GBK" w:hint="eastAsia"/>
        </w:rPr>
        <w:t>章适度</w:t>
      </w:r>
      <w:r>
        <w:rPr>
          <w:rFonts w:ascii="Times New Roman" w:eastAsia="方正楷体_GBK" w:hAnsi="Times New Roman" w:cs="方正楷体_GBK" w:hint="eastAsia"/>
        </w:rPr>
        <w:t>超前</w:t>
      </w:r>
      <w:r>
        <w:rPr>
          <w:rFonts w:ascii="Times New Roman" w:eastAsia="方正楷体_GBK" w:hAnsi="Times New Roman" w:cs="方正楷体_GBK" w:hint="eastAsia"/>
        </w:rPr>
        <w:t>布局数字基础设施。</w:t>
      </w:r>
      <w:r>
        <w:rPr>
          <w:rFonts w:ascii="Times New Roman" w:hAnsi="Times New Roman" w:cs="宋体" w:hint="eastAsia"/>
        </w:rPr>
        <w:t>包括建设泛在互联的通信网络基础设施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构建合理梯次多元布局的算力体系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加快推进数据流通利用设施建设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深化融合基础设施数智化改造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八</w:t>
      </w:r>
      <w:r>
        <w:rPr>
          <w:rFonts w:ascii="Times New Roman" w:eastAsia="方正楷体_GBK" w:hAnsi="Times New Roman" w:cs="方正楷体_GBK" w:hint="eastAsia"/>
        </w:rPr>
        <w:t>章共筑通济江淮数智发展生态。</w:t>
      </w:r>
      <w:r>
        <w:rPr>
          <w:rFonts w:ascii="Times New Roman" w:hAnsi="Times New Roman" w:cs="宋体" w:hint="eastAsia"/>
        </w:rPr>
        <w:t>包括推进数字人才队伍建设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增强数字安全保障能力</w:t>
      </w:r>
      <w:r>
        <w:rPr>
          <w:rFonts w:ascii="Times New Roman" w:hAnsi="Times New Roman" w:cs="宋体" w:hint="eastAsia"/>
        </w:rPr>
        <w:t>、</w:t>
      </w:r>
      <w:r>
        <w:rPr>
          <w:rFonts w:ascii="Times New Roman" w:hAnsi="Times New Roman" w:cs="宋体" w:hint="eastAsia"/>
        </w:rPr>
        <w:t>纵深推进区域协调发展</w:t>
      </w:r>
      <w:r>
        <w:rPr>
          <w:rFonts w:ascii="Times New Roman" w:hAnsi="Times New Roman" w:hint="eastAsia"/>
          <w:color w:val="000000" w:themeColor="text1"/>
          <w:szCs w:val="32"/>
        </w:rPr>
        <w:t>等内容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第</w:t>
      </w:r>
      <w:r>
        <w:rPr>
          <w:rFonts w:ascii="Times New Roman" w:eastAsia="方正楷体_GBK" w:hAnsi="Times New Roman" w:cs="方正楷体_GBK" w:hint="eastAsia"/>
        </w:rPr>
        <w:t>九</w:t>
      </w:r>
      <w:r>
        <w:rPr>
          <w:rFonts w:ascii="Times New Roman" w:eastAsia="方正楷体_GBK" w:hAnsi="Times New Roman" w:cs="方正楷体_GBK" w:hint="eastAsia"/>
        </w:rPr>
        <w:t>章</w:t>
      </w:r>
      <w:r>
        <w:rPr>
          <w:rFonts w:ascii="Times New Roman" w:eastAsia="方正楷体_GBK" w:hAnsi="Times New Roman" w:cs="方正楷体_GBK" w:hint="eastAsia"/>
        </w:rPr>
        <w:t>保障措施</w:t>
      </w:r>
      <w:r>
        <w:rPr>
          <w:rFonts w:ascii="Times New Roman" w:eastAsia="方正楷体_GBK" w:hAnsi="Times New Roman" w:cs="方正楷体_GBK" w:hint="eastAsia"/>
        </w:rPr>
        <w:t>。</w:t>
      </w:r>
      <w:r>
        <w:rPr>
          <w:rFonts w:ascii="Times New Roman" w:hAnsi="Times New Roman" w:cs="宋体" w:hint="eastAsia"/>
        </w:rPr>
        <w:t>包括</w:t>
      </w:r>
      <w:r>
        <w:rPr>
          <w:rFonts w:ascii="Times New Roman" w:hAnsi="Times New Roman" w:hint="eastAsia"/>
          <w:bCs/>
        </w:rPr>
        <w:t>强化组织领导</w:t>
      </w:r>
      <w:r>
        <w:rPr>
          <w:rFonts w:ascii="Times New Roman" w:hAnsi="Times New Roman" w:hint="eastAsia"/>
          <w:bCs/>
        </w:rPr>
        <w:t>、</w:t>
      </w:r>
      <w:r>
        <w:rPr>
          <w:rFonts w:ascii="Times New Roman" w:hAnsi="Times New Roman" w:hint="eastAsia"/>
          <w:bCs/>
        </w:rPr>
        <w:t>加大政策支持</w:t>
      </w:r>
      <w:r>
        <w:rPr>
          <w:rFonts w:ascii="Times New Roman" w:hAnsi="Times New Roman" w:hint="eastAsia"/>
          <w:bCs/>
        </w:rPr>
        <w:t>、</w:t>
      </w:r>
      <w:r>
        <w:rPr>
          <w:rFonts w:ascii="Times New Roman" w:hAnsi="Times New Roman" w:hint="eastAsia"/>
          <w:bCs/>
        </w:rPr>
        <w:t>完善监测评估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eastAsia="方正楷体_GBK" w:hAnsi="Times New Roman" w:cs="方正楷体_GBK" w:hint="eastAsia"/>
        </w:rPr>
        <w:t>附件部分</w:t>
      </w:r>
      <w:r>
        <w:rPr>
          <w:rFonts w:ascii="Times New Roman" w:hAnsi="Times New Roman" w:cs="宋体" w:hint="eastAsia"/>
        </w:rPr>
        <w:t>是“十五五”数字淮安建设重点工程清单。</w:t>
      </w:r>
    </w:p>
    <w:sectPr w:rsidR="00A94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1531" w:bottom="1984" w:left="1531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A5" w:rsidRDefault="006759A5">
      <w:pPr>
        <w:spacing w:line="240" w:lineRule="auto"/>
        <w:ind w:firstLine="640"/>
      </w:pPr>
      <w:r>
        <w:separator/>
      </w:r>
    </w:p>
  </w:endnote>
  <w:endnote w:type="continuationSeparator" w:id="0">
    <w:p w:rsidR="006759A5" w:rsidRDefault="006759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 Unicode MS"/>
    <w:charset w:val="00"/>
    <w:family w:val="swiss"/>
    <w:pitch w:val="default"/>
    <w:sig w:usb0="00000000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Cs w:val="32"/>
        <w:lang w:val="en"/>
      </w:rPr>
      <w:id w:val="579088967"/>
    </w:sdtPr>
    <w:sdtEndPr>
      <w:rPr>
        <w:sz w:val="28"/>
        <w:szCs w:val="28"/>
      </w:rPr>
    </w:sdtEndPr>
    <w:sdtContent>
      <w:p w:rsidR="00A9419D" w:rsidRDefault="006759A5">
        <w:pPr>
          <w:tabs>
            <w:tab w:val="center" w:pos="4153"/>
            <w:tab w:val="right" w:pos="8306"/>
          </w:tabs>
          <w:adjustRightInd w:val="0"/>
          <w:snapToGrid w:val="0"/>
          <w:spacing w:line="590" w:lineRule="atLeast"/>
          <w:ind w:firstLineChars="0" w:firstLine="0"/>
          <w:jc w:val="left"/>
          <w:rPr>
            <w:rFonts w:ascii="Times New Roman" w:hAnsi="Times New Roman" w:cs="Times New Roman"/>
            <w:sz w:val="28"/>
            <w:szCs w:val="28"/>
            <w:lang w:val="en"/>
          </w:rPr>
        </w:pPr>
        <w:r>
          <w:rPr>
            <w:rFonts w:ascii="Times New Roman" w:hAnsi="Times New Roman" w:cs="Times New Roman"/>
            <w:sz w:val="28"/>
            <w:szCs w:val="28"/>
            <w:lang w:val="en"/>
          </w:rPr>
          <w:t>—</w:t>
        </w:r>
        <w:r>
          <w:rPr>
            <w:rFonts w:ascii="Times New Roman" w:hAnsi="Times New Roman" w:cs="Times New Roman"/>
            <w:sz w:val="28"/>
            <w:szCs w:val="28"/>
            <w:lang w:val="en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en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  <w:lang w:val="en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en"/>
          </w:rPr>
          <w:t>1</w:t>
        </w:r>
        <w:r>
          <w:rPr>
            <w:rFonts w:ascii="Times New Roman" w:hAnsi="Times New Roman" w:cs="Times New Roman"/>
            <w:sz w:val="28"/>
            <w:szCs w:val="28"/>
            <w:lang w:val="en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  <w:lang w:val="en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D" w:rsidRDefault="006759A5">
    <w:pPr>
      <w:tabs>
        <w:tab w:val="center" w:pos="4153"/>
        <w:tab w:val="right" w:pos="8306"/>
      </w:tabs>
      <w:adjustRightInd w:val="0"/>
      <w:snapToGrid w:val="0"/>
      <w:spacing w:line="590" w:lineRule="atLeast"/>
      <w:ind w:firstLineChars="0" w:firstLine="0"/>
      <w:jc w:val="center"/>
      <w:rPr>
        <w:rFonts w:ascii="Times New Roman" w:hAnsi="Times New Roman" w:cs="Times New Roman"/>
        <w:sz w:val="28"/>
        <w:szCs w:val="28"/>
        <w:lang w:val="e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86622" wp14:editId="5A82D9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19D" w:rsidRDefault="006759A5">
                          <w:pPr>
                            <w:pStyle w:val="a6"/>
                            <w:ind w:firstLine="56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39C6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419D" w:rsidRDefault="006759A5">
                    <w:pPr>
                      <w:pStyle w:val="a6"/>
                      <w:ind w:firstLine="56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5539C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D" w:rsidRDefault="00A9419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A5" w:rsidRDefault="006759A5">
      <w:pPr>
        <w:spacing w:line="240" w:lineRule="auto"/>
        <w:ind w:firstLine="640"/>
      </w:pPr>
      <w:r>
        <w:separator/>
      </w:r>
    </w:p>
  </w:footnote>
  <w:footnote w:type="continuationSeparator" w:id="0">
    <w:p w:rsidR="006759A5" w:rsidRDefault="006759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D" w:rsidRDefault="00A9419D">
    <w:pPr>
      <w:adjustRightInd w:val="0"/>
      <w:snapToGrid w:val="0"/>
      <w:spacing w:line="590" w:lineRule="atLeast"/>
      <w:ind w:firstLineChars="0" w:firstLine="0"/>
      <w:rPr>
        <w:rFonts w:ascii="Times New Roman" w:hAnsi="Times New Roman" w:cs="Times New Roman"/>
        <w:szCs w:val="32"/>
        <w:lang w:val="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D" w:rsidRDefault="00A9419D">
    <w:pPr>
      <w:adjustRightInd w:val="0"/>
      <w:snapToGrid w:val="0"/>
      <w:spacing w:line="590" w:lineRule="atLeast"/>
      <w:ind w:firstLine="640"/>
      <w:rPr>
        <w:rFonts w:ascii="Times New Roman" w:hAnsi="Times New Roman" w:cs="Times New Roman"/>
        <w:szCs w:val="32"/>
        <w:lang w:val="e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D" w:rsidRDefault="00A9419D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BA1C"/>
    <w:multiLevelType w:val="singleLevel"/>
    <w:tmpl w:val="538BBA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BD08A3"/>
    <w:multiLevelType w:val="multilevel"/>
    <w:tmpl w:val="72BD08A3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space"/>
      <w:lvlText w:val="（%2）"/>
      <w:lvlJc w:val="left"/>
      <w:pPr>
        <w:ind w:left="0" w:firstLine="0"/>
      </w:pPr>
      <w:rPr>
        <w:rFonts w:ascii="Times New Roman" w:hAnsi="Times New Roman" w:cs="Times New Roman" w:hint="eastAsia"/>
        <w:sz w:val="32"/>
        <w:szCs w:val="32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F890"/>
    <w:rsid w:val="BF5BD079"/>
    <w:rsid w:val="BF7EEEE0"/>
    <w:rsid w:val="BF7F231A"/>
    <w:rsid w:val="BFBE1A58"/>
    <w:rsid w:val="BFDAE10F"/>
    <w:rsid w:val="BFDF5547"/>
    <w:rsid w:val="BFF9BB4C"/>
    <w:rsid w:val="BFFAA8EE"/>
    <w:rsid w:val="C3F72635"/>
    <w:rsid w:val="C3FF4D9E"/>
    <w:rsid w:val="C4DFC973"/>
    <w:rsid w:val="C9FF3AF0"/>
    <w:rsid w:val="CABA2548"/>
    <w:rsid w:val="CDC88753"/>
    <w:rsid w:val="CFAB60C6"/>
    <w:rsid w:val="D1F7F3FE"/>
    <w:rsid w:val="D2F1B694"/>
    <w:rsid w:val="D2F7772F"/>
    <w:rsid w:val="D3AFEB05"/>
    <w:rsid w:val="D3BFDFB7"/>
    <w:rsid w:val="D3F7446F"/>
    <w:rsid w:val="D3FE9FC3"/>
    <w:rsid w:val="D3FFFA58"/>
    <w:rsid w:val="D52BFDE5"/>
    <w:rsid w:val="D59AF18A"/>
    <w:rsid w:val="D73AA90A"/>
    <w:rsid w:val="D97F867A"/>
    <w:rsid w:val="DAF7BAAC"/>
    <w:rsid w:val="DAFFC2B3"/>
    <w:rsid w:val="DBFC2190"/>
    <w:rsid w:val="DBFF16C4"/>
    <w:rsid w:val="DDF9D2B5"/>
    <w:rsid w:val="DEBD1556"/>
    <w:rsid w:val="DEDF7A5A"/>
    <w:rsid w:val="DEFB307A"/>
    <w:rsid w:val="DFAF94DF"/>
    <w:rsid w:val="DFCF33B4"/>
    <w:rsid w:val="DFFC228F"/>
    <w:rsid w:val="DFFDACF0"/>
    <w:rsid w:val="DFFF5EC7"/>
    <w:rsid w:val="E3B9C0DF"/>
    <w:rsid w:val="E66D5E62"/>
    <w:rsid w:val="E6E0ADA7"/>
    <w:rsid w:val="E79E66BC"/>
    <w:rsid w:val="E7DF83C7"/>
    <w:rsid w:val="E7FA27D3"/>
    <w:rsid w:val="E92B3754"/>
    <w:rsid w:val="E9FF2776"/>
    <w:rsid w:val="EBDF8C82"/>
    <w:rsid w:val="ED74C6B5"/>
    <w:rsid w:val="EDE7AD3A"/>
    <w:rsid w:val="EDF9BEBB"/>
    <w:rsid w:val="EE9AC94C"/>
    <w:rsid w:val="EEFF69AD"/>
    <w:rsid w:val="EFF7400E"/>
    <w:rsid w:val="EFFD8346"/>
    <w:rsid w:val="F0FDEE5A"/>
    <w:rsid w:val="F35F66AC"/>
    <w:rsid w:val="F3FF34F8"/>
    <w:rsid w:val="F3FFB971"/>
    <w:rsid w:val="F47A63FE"/>
    <w:rsid w:val="F5F76EE6"/>
    <w:rsid w:val="F66E39F0"/>
    <w:rsid w:val="F6A573B7"/>
    <w:rsid w:val="F7D3A585"/>
    <w:rsid w:val="F7F3555B"/>
    <w:rsid w:val="F7FB3E09"/>
    <w:rsid w:val="F7FB8182"/>
    <w:rsid w:val="F973CF60"/>
    <w:rsid w:val="F9AB6483"/>
    <w:rsid w:val="F9EE5414"/>
    <w:rsid w:val="FA7FE0E5"/>
    <w:rsid w:val="FB3B9956"/>
    <w:rsid w:val="FB5F8B1F"/>
    <w:rsid w:val="FB74C9B5"/>
    <w:rsid w:val="FB8FDB51"/>
    <w:rsid w:val="FB9FF890"/>
    <w:rsid w:val="FBDF7CB2"/>
    <w:rsid w:val="FBEB792A"/>
    <w:rsid w:val="FBF85F6F"/>
    <w:rsid w:val="FBFF7020"/>
    <w:rsid w:val="FD6C0881"/>
    <w:rsid w:val="FD812A52"/>
    <w:rsid w:val="FDFFC71B"/>
    <w:rsid w:val="FE7B9CFA"/>
    <w:rsid w:val="FEEBDF62"/>
    <w:rsid w:val="FEEF55CC"/>
    <w:rsid w:val="FEFF449D"/>
    <w:rsid w:val="FF3CA624"/>
    <w:rsid w:val="FF5B2CB0"/>
    <w:rsid w:val="FF661053"/>
    <w:rsid w:val="FF773D59"/>
    <w:rsid w:val="FF7F2F6D"/>
    <w:rsid w:val="FF8D4E59"/>
    <w:rsid w:val="FF9ABAB4"/>
    <w:rsid w:val="FF9F88CF"/>
    <w:rsid w:val="FFBD5E9C"/>
    <w:rsid w:val="FFBE6F62"/>
    <w:rsid w:val="FFBFCA6C"/>
    <w:rsid w:val="FFDE72B4"/>
    <w:rsid w:val="FFDF97C6"/>
    <w:rsid w:val="FFE7A15F"/>
    <w:rsid w:val="FFF26BD1"/>
    <w:rsid w:val="FFF53B5B"/>
    <w:rsid w:val="FFF98F12"/>
    <w:rsid w:val="FFFCB8D0"/>
    <w:rsid w:val="FFFD1A7F"/>
    <w:rsid w:val="00056FAA"/>
    <w:rsid w:val="000C5BB3"/>
    <w:rsid w:val="00112A1F"/>
    <w:rsid w:val="001137A0"/>
    <w:rsid w:val="00142784"/>
    <w:rsid w:val="00163293"/>
    <w:rsid w:val="00194B75"/>
    <w:rsid w:val="001A607A"/>
    <w:rsid w:val="001A75E6"/>
    <w:rsid w:val="001B161F"/>
    <w:rsid w:val="001B47FD"/>
    <w:rsid w:val="001C2DD3"/>
    <w:rsid w:val="0024224A"/>
    <w:rsid w:val="00242AE6"/>
    <w:rsid w:val="002B2915"/>
    <w:rsid w:val="002C4955"/>
    <w:rsid w:val="003059AF"/>
    <w:rsid w:val="00342C13"/>
    <w:rsid w:val="00377289"/>
    <w:rsid w:val="003A6E26"/>
    <w:rsid w:val="003D1201"/>
    <w:rsid w:val="003E6650"/>
    <w:rsid w:val="00402F09"/>
    <w:rsid w:val="00404E63"/>
    <w:rsid w:val="0041686B"/>
    <w:rsid w:val="00472AFA"/>
    <w:rsid w:val="004A5F96"/>
    <w:rsid w:val="00504EE5"/>
    <w:rsid w:val="005539C6"/>
    <w:rsid w:val="00562694"/>
    <w:rsid w:val="005A54DE"/>
    <w:rsid w:val="00622A4E"/>
    <w:rsid w:val="00662752"/>
    <w:rsid w:val="006759A5"/>
    <w:rsid w:val="006D306B"/>
    <w:rsid w:val="007450E7"/>
    <w:rsid w:val="00795825"/>
    <w:rsid w:val="007A0E12"/>
    <w:rsid w:val="008E435A"/>
    <w:rsid w:val="009122C7"/>
    <w:rsid w:val="00937A64"/>
    <w:rsid w:val="00951660"/>
    <w:rsid w:val="00954B67"/>
    <w:rsid w:val="00976319"/>
    <w:rsid w:val="00986D36"/>
    <w:rsid w:val="009C66BC"/>
    <w:rsid w:val="009E571C"/>
    <w:rsid w:val="00A169E9"/>
    <w:rsid w:val="00A2252E"/>
    <w:rsid w:val="00A42FA6"/>
    <w:rsid w:val="00A43994"/>
    <w:rsid w:val="00A538A1"/>
    <w:rsid w:val="00A56701"/>
    <w:rsid w:val="00A6717B"/>
    <w:rsid w:val="00A9419D"/>
    <w:rsid w:val="00AC5432"/>
    <w:rsid w:val="00AE1D2B"/>
    <w:rsid w:val="00B671CE"/>
    <w:rsid w:val="00C34A35"/>
    <w:rsid w:val="00D00E6D"/>
    <w:rsid w:val="00D51DCE"/>
    <w:rsid w:val="00D86B8D"/>
    <w:rsid w:val="00D87742"/>
    <w:rsid w:val="00DA3DF7"/>
    <w:rsid w:val="00DA754D"/>
    <w:rsid w:val="00E408EF"/>
    <w:rsid w:val="00E51110"/>
    <w:rsid w:val="00E636D5"/>
    <w:rsid w:val="00F10C35"/>
    <w:rsid w:val="00F6511E"/>
    <w:rsid w:val="00F825B3"/>
    <w:rsid w:val="00FA2B96"/>
    <w:rsid w:val="00FB088C"/>
    <w:rsid w:val="01177A27"/>
    <w:rsid w:val="0199413D"/>
    <w:rsid w:val="02BC66D4"/>
    <w:rsid w:val="03591342"/>
    <w:rsid w:val="03B96401"/>
    <w:rsid w:val="0529776D"/>
    <w:rsid w:val="054B035E"/>
    <w:rsid w:val="05D55960"/>
    <w:rsid w:val="06C62F02"/>
    <w:rsid w:val="06F74F70"/>
    <w:rsid w:val="086B6DF8"/>
    <w:rsid w:val="08A92ADB"/>
    <w:rsid w:val="09DC052A"/>
    <w:rsid w:val="0A64281B"/>
    <w:rsid w:val="0ABE3350"/>
    <w:rsid w:val="0B0D09D9"/>
    <w:rsid w:val="0B636ECA"/>
    <w:rsid w:val="0B7130F0"/>
    <w:rsid w:val="0C121366"/>
    <w:rsid w:val="0CB3262B"/>
    <w:rsid w:val="0D0F2FB9"/>
    <w:rsid w:val="0E1C5631"/>
    <w:rsid w:val="108260D2"/>
    <w:rsid w:val="10A62F51"/>
    <w:rsid w:val="112435A2"/>
    <w:rsid w:val="11936AB0"/>
    <w:rsid w:val="11B30526"/>
    <w:rsid w:val="133B5839"/>
    <w:rsid w:val="14583C74"/>
    <w:rsid w:val="14730F9F"/>
    <w:rsid w:val="155E58C6"/>
    <w:rsid w:val="15E15D74"/>
    <w:rsid w:val="161D0664"/>
    <w:rsid w:val="16674575"/>
    <w:rsid w:val="16B81863"/>
    <w:rsid w:val="17323C7F"/>
    <w:rsid w:val="17D4B3F3"/>
    <w:rsid w:val="18B4496E"/>
    <w:rsid w:val="18DA6D63"/>
    <w:rsid w:val="197A3346"/>
    <w:rsid w:val="199F7D77"/>
    <w:rsid w:val="1A4433D8"/>
    <w:rsid w:val="1AF7A9AB"/>
    <w:rsid w:val="1B982ED9"/>
    <w:rsid w:val="1BCD2105"/>
    <w:rsid w:val="1C641230"/>
    <w:rsid w:val="1D0000B9"/>
    <w:rsid w:val="1D1F3662"/>
    <w:rsid w:val="1E1201CA"/>
    <w:rsid w:val="1E2F7482"/>
    <w:rsid w:val="1E5E218D"/>
    <w:rsid w:val="1F5FF983"/>
    <w:rsid w:val="1F712897"/>
    <w:rsid w:val="1FF729A1"/>
    <w:rsid w:val="21182AFF"/>
    <w:rsid w:val="211F669E"/>
    <w:rsid w:val="213B3CBF"/>
    <w:rsid w:val="227A4750"/>
    <w:rsid w:val="245A6316"/>
    <w:rsid w:val="245F1650"/>
    <w:rsid w:val="259873F6"/>
    <w:rsid w:val="26191BA9"/>
    <w:rsid w:val="26633372"/>
    <w:rsid w:val="26DB74A1"/>
    <w:rsid w:val="27101FF1"/>
    <w:rsid w:val="272347C9"/>
    <w:rsid w:val="275C2D28"/>
    <w:rsid w:val="27DF4866"/>
    <w:rsid w:val="27FA61B5"/>
    <w:rsid w:val="28730EB0"/>
    <w:rsid w:val="298B71D5"/>
    <w:rsid w:val="29C465BA"/>
    <w:rsid w:val="2A113EF2"/>
    <w:rsid w:val="2A4E11F7"/>
    <w:rsid w:val="2B453098"/>
    <w:rsid w:val="2BBB37E9"/>
    <w:rsid w:val="2CA814CE"/>
    <w:rsid w:val="2D65288F"/>
    <w:rsid w:val="2D933D2C"/>
    <w:rsid w:val="2DE35147"/>
    <w:rsid w:val="2EFD9ECF"/>
    <w:rsid w:val="2F8E06F6"/>
    <w:rsid w:val="2FEBA74E"/>
    <w:rsid w:val="2FFAE966"/>
    <w:rsid w:val="313D6058"/>
    <w:rsid w:val="323FD9F8"/>
    <w:rsid w:val="32920F8B"/>
    <w:rsid w:val="329C2367"/>
    <w:rsid w:val="32A66AE6"/>
    <w:rsid w:val="330610F5"/>
    <w:rsid w:val="336C5EB0"/>
    <w:rsid w:val="34C333C6"/>
    <w:rsid w:val="34D2456C"/>
    <w:rsid w:val="34F27B92"/>
    <w:rsid w:val="358E643A"/>
    <w:rsid w:val="35AF79CD"/>
    <w:rsid w:val="35BDEBA3"/>
    <w:rsid w:val="35FF2BA0"/>
    <w:rsid w:val="373C8D43"/>
    <w:rsid w:val="37BFCACC"/>
    <w:rsid w:val="37E72F34"/>
    <w:rsid w:val="386A108F"/>
    <w:rsid w:val="387C4D39"/>
    <w:rsid w:val="3A3FC88B"/>
    <w:rsid w:val="3A900623"/>
    <w:rsid w:val="3AB35672"/>
    <w:rsid w:val="3AD17440"/>
    <w:rsid w:val="3ADC46C6"/>
    <w:rsid w:val="3B1E5785"/>
    <w:rsid w:val="3B263923"/>
    <w:rsid w:val="3B3D286C"/>
    <w:rsid w:val="3B5FEF66"/>
    <w:rsid w:val="3B7F0D02"/>
    <w:rsid w:val="3BD1EF75"/>
    <w:rsid w:val="3BFC1A66"/>
    <w:rsid w:val="3BFC5124"/>
    <w:rsid w:val="3C0643A4"/>
    <w:rsid w:val="3C7F41D9"/>
    <w:rsid w:val="3CBB0023"/>
    <w:rsid w:val="3CC44CCE"/>
    <w:rsid w:val="3CFC28D6"/>
    <w:rsid w:val="3D033860"/>
    <w:rsid w:val="3D3E9C11"/>
    <w:rsid w:val="3D9B4631"/>
    <w:rsid w:val="3DABA6E5"/>
    <w:rsid w:val="3DDB5411"/>
    <w:rsid w:val="3DDDF5F3"/>
    <w:rsid w:val="3DF55267"/>
    <w:rsid w:val="3DFF59B0"/>
    <w:rsid w:val="3E781A82"/>
    <w:rsid w:val="3EDB7FEC"/>
    <w:rsid w:val="3EEFDA49"/>
    <w:rsid w:val="3EFF1175"/>
    <w:rsid w:val="3F2E6380"/>
    <w:rsid w:val="3F2F0154"/>
    <w:rsid w:val="3F441289"/>
    <w:rsid w:val="3F51FAC3"/>
    <w:rsid w:val="3F7D2505"/>
    <w:rsid w:val="3FA204CA"/>
    <w:rsid w:val="3FBA7AA6"/>
    <w:rsid w:val="3FED2741"/>
    <w:rsid w:val="3FFF4732"/>
    <w:rsid w:val="409A272E"/>
    <w:rsid w:val="40D7022E"/>
    <w:rsid w:val="412E3169"/>
    <w:rsid w:val="438A39A6"/>
    <w:rsid w:val="44600A72"/>
    <w:rsid w:val="456D40AC"/>
    <w:rsid w:val="45B264B8"/>
    <w:rsid w:val="466611E0"/>
    <w:rsid w:val="46C202E8"/>
    <w:rsid w:val="475DBF29"/>
    <w:rsid w:val="47D92D0E"/>
    <w:rsid w:val="47D96416"/>
    <w:rsid w:val="47FA25CC"/>
    <w:rsid w:val="485B520F"/>
    <w:rsid w:val="4BE1398E"/>
    <w:rsid w:val="4BEE75BE"/>
    <w:rsid w:val="4BF225D1"/>
    <w:rsid w:val="4C243BD0"/>
    <w:rsid w:val="4D0C2D6A"/>
    <w:rsid w:val="4DDF0E9B"/>
    <w:rsid w:val="4E344269"/>
    <w:rsid w:val="4E85E2A3"/>
    <w:rsid w:val="4EDF9568"/>
    <w:rsid w:val="4FC6DD5E"/>
    <w:rsid w:val="501504EF"/>
    <w:rsid w:val="517D19DC"/>
    <w:rsid w:val="51F838DC"/>
    <w:rsid w:val="51FC2287"/>
    <w:rsid w:val="521B6B60"/>
    <w:rsid w:val="525C5A95"/>
    <w:rsid w:val="53EFE45F"/>
    <w:rsid w:val="543B5E2F"/>
    <w:rsid w:val="54CC5154"/>
    <w:rsid w:val="558F5CF3"/>
    <w:rsid w:val="55A45978"/>
    <w:rsid w:val="55C7591B"/>
    <w:rsid w:val="55DF5C30"/>
    <w:rsid w:val="55FFFC78"/>
    <w:rsid w:val="56290384"/>
    <w:rsid w:val="565A72D2"/>
    <w:rsid w:val="571E156B"/>
    <w:rsid w:val="5759C90C"/>
    <w:rsid w:val="5791383A"/>
    <w:rsid w:val="58BFA2D9"/>
    <w:rsid w:val="598B6974"/>
    <w:rsid w:val="59CF25EE"/>
    <w:rsid w:val="59FEEF52"/>
    <w:rsid w:val="5A750FF4"/>
    <w:rsid w:val="5A7D7D9E"/>
    <w:rsid w:val="5AB657E9"/>
    <w:rsid w:val="5B0F0CA8"/>
    <w:rsid w:val="5BBD6B1A"/>
    <w:rsid w:val="5BBF0A09"/>
    <w:rsid w:val="5BDBC29F"/>
    <w:rsid w:val="5C0941B0"/>
    <w:rsid w:val="5C1A1B5E"/>
    <w:rsid w:val="5C2A1824"/>
    <w:rsid w:val="5C6D1AC4"/>
    <w:rsid w:val="5D3D689C"/>
    <w:rsid w:val="5DECF91A"/>
    <w:rsid w:val="5E405BB2"/>
    <w:rsid w:val="5E495699"/>
    <w:rsid w:val="5F4E7262"/>
    <w:rsid w:val="5F7D9B0B"/>
    <w:rsid w:val="5F9B3516"/>
    <w:rsid w:val="5FB9B42A"/>
    <w:rsid w:val="5FCD49D7"/>
    <w:rsid w:val="5FEBB20F"/>
    <w:rsid w:val="5FFF954E"/>
    <w:rsid w:val="605350C2"/>
    <w:rsid w:val="60851025"/>
    <w:rsid w:val="616660B9"/>
    <w:rsid w:val="61D20E61"/>
    <w:rsid w:val="63376540"/>
    <w:rsid w:val="642276F0"/>
    <w:rsid w:val="64731CD3"/>
    <w:rsid w:val="66380F8D"/>
    <w:rsid w:val="673FF835"/>
    <w:rsid w:val="674D37A6"/>
    <w:rsid w:val="674F0AFE"/>
    <w:rsid w:val="67A75181"/>
    <w:rsid w:val="67AF0688"/>
    <w:rsid w:val="67F37A87"/>
    <w:rsid w:val="68531C91"/>
    <w:rsid w:val="688C611E"/>
    <w:rsid w:val="689F73B6"/>
    <w:rsid w:val="68A27276"/>
    <w:rsid w:val="68DD0B4C"/>
    <w:rsid w:val="695868AD"/>
    <w:rsid w:val="697B781A"/>
    <w:rsid w:val="69DD026B"/>
    <w:rsid w:val="6AD910B1"/>
    <w:rsid w:val="6BD00CA6"/>
    <w:rsid w:val="6BF3615C"/>
    <w:rsid w:val="6D4F1A9B"/>
    <w:rsid w:val="6EFD5A0E"/>
    <w:rsid w:val="6F5F22C7"/>
    <w:rsid w:val="6F7BD21C"/>
    <w:rsid w:val="6F7E332A"/>
    <w:rsid w:val="6F9AFF93"/>
    <w:rsid w:val="6F9F7585"/>
    <w:rsid w:val="6FDE96AD"/>
    <w:rsid w:val="6FDF1070"/>
    <w:rsid w:val="6FFB44A8"/>
    <w:rsid w:val="6FFBDDE3"/>
    <w:rsid w:val="711B161C"/>
    <w:rsid w:val="7223365C"/>
    <w:rsid w:val="735FA47A"/>
    <w:rsid w:val="7379712A"/>
    <w:rsid w:val="737DD834"/>
    <w:rsid w:val="74DF6CB6"/>
    <w:rsid w:val="75334811"/>
    <w:rsid w:val="757F6F54"/>
    <w:rsid w:val="75BF51C4"/>
    <w:rsid w:val="76A52669"/>
    <w:rsid w:val="76E650A7"/>
    <w:rsid w:val="76F2E5E8"/>
    <w:rsid w:val="77630DBE"/>
    <w:rsid w:val="7777ED38"/>
    <w:rsid w:val="77CF6BA8"/>
    <w:rsid w:val="77F31E29"/>
    <w:rsid w:val="77FDBD27"/>
    <w:rsid w:val="786A065C"/>
    <w:rsid w:val="79FF0403"/>
    <w:rsid w:val="7A007FC1"/>
    <w:rsid w:val="7A0A1306"/>
    <w:rsid w:val="7A6F6E16"/>
    <w:rsid w:val="7AFDC8ED"/>
    <w:rsid w:val="7AFFF435"/>
    <w:rsid w:val="7B631A05"/>
    <w:rsid w:val="7B731065"/>
    <w:rsid w:val="7B770297"/>
    <w:rsid w:val="7B7BF710"/>
    <w:rsid w:val="7B8F4047"/>
    <w:rsid w:val="7BBF5F1F"/>
    <w:rsid w:val="7BBFCCF5"/>
    <w:rsid w:val="7BFFFCAF"/>
    <w:rsid w:val="7CED18AA"/>
    <w:rsid w:val="7D147691"/>
    <w:rsid w:val="7D7FBFB1"/>
    <w:rsid w:val="7D9E388E"/>
    <w:rsid w:val="7DB36601"/>
    <w:rsid w:val="7DDD06C4"/>
    <w:rsid w:val="7DFFFFBF"/>
    <w:rsid w:val="7E0E1BB5"/>
    <w:rsid w:val="7E1C00EF"/>
    <w:rsid w:val="7E5E7109"/>
    <w:rsid w:val="7E685B80"/>
    <w:rsid w:val="7E7D199F"/>
    <w:rsid w:val="7EECF073"/>
    <w:rsid w:val="7EF7C1B7"/>
    <w:rsid w:val="7EFC39DF"/>
    <w:rsid w:val="7F0D1D41"/>
    <w:rsid w:val="7F0DD3A3"/>
    <w:rsid w:val="7F211349"/>
    <w:rsid w:val="7F6F75A8"/>
    <w:rsid w:val="7F7476AA"/>
    <w:rsid w:val="7F7519CF"/>
    <w:rsid w:val="7F763505"/>
    <w:rsid w:val="7F7F4370"/>
    <w:rsid w:val="7FB5FDE9"/>
    <w:rsid w:val="7FBFA6DE"/>
    <w:rsid w:val="7FCA1E84"/>
    <w:rsid w:val="7FE4788C"/>
    <w:rsid w:val="7FEDB3BC"/>
    <w:rsid w:val="7FF30690"/>
    <w:rsid w:val="7FF5D46D"/>
    <w:rsid w:val="7FFB4136"/>
    <w:rsid w:val="7FFBE133"/>
    <w:rsid w:val="7FFE0852"/>
    <w:rsid w:val="7FFFEBE8"/>
    <w:rsid w:val="7FFFF272"/>
    <w:rsid w:val="85F52D66"/>
    <w:rsid w:val="877E5E20"/>
    <w:rsid w:val="8C6D4C17"/>
    <w:rsid w:val="8FEF16B8"/>
    <w:rsid w:val="8FF5C309"/>
    <w:rsid w:val="97F24B06"/>
    <w:rsid w:val="9A945F12"/>
    <w:rsid w:val="9BEE802B"/>
    <w:rsid w:val="9F6F4B0A"/>
    <w:rsid w:val="A6FB84C5"/>
    <w:rsid w:val="A77DD979"/>
    <w:rsid w:val="A7BF91D2"/>
    <w:rsid w:val="AD7FF5CA"/>
    <w:rsid w:val="B76FAF54"/>
    <w:rsid w:val="B957BF2B"/>
    <w:rsid w:val="BB9C9A04"/>
    <w:rsid w:val="BBBBB2D1"/>
    <w:rsid w:val="BBBF477A"/>
    <w:rsid w:val="BC751406"/>
    <w:rsid w:val="BDEF5D9F"/>
    <w:rsid w:val="BE2F9E21"/>
    <w:rsid w:val="BEA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580" w:lineRule="exact"/>
      <w:ind w:firstLineChars="200" w:firstLine="643"/>
      <w:jc w:val="both"/>
    </w:pPr>
    <w:rPr>
      <w:rFonts w:asciiTheme="minorHAnsi" w:eastAsia="方正仿宋_GBK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="883"/>
      <w:outlineLvl w:val="0"/>
    </w:pPr>
    <w:rPr>
      <w:rFonts w:eastAsia="方正黑体_GBK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方正楷体_GBK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line="590" w:lineRule="exact"/>
      <w:ind w:firstLine="643"/>
      <w:jc w:val="left"/>
      <w:outlineLvl w:val="2"/>
    </w:pPr>
    <w:rPr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32"/>
    </w:r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 Indent"/>
    <w:basedOn w:val="a"/>
    <w:qFormat/>
    <w:pPr>
      <w:ind w:firstLine="645"/>
    </w:pPr>
    <w:rPr>
      <w:rFonts w:ascii="楷体_GB2312" w:eastAsia="楷体_GB231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Title"/>
    <w:basedOn w:val="a"/>
    <w:uiPriority w:val="10"/>
    <w:qFormat/>
    <w:pPr>
      <w:spacing w:line="640" w:lineRule="atLeast"/>
      <w:ind w:firstLineChars="0" w:firstLine="0"/>
      <w:jc w:val="center"/>
    </w:pPr>
    <w:rPr>
      <w:rFonts w:ascii="Arial" w:eastAsia="方正小标宋_GBK" w:hAnsi="Arial" w:cs="Arial"/>
      <w:bCs/>
      <w:szCs w:val="32"/>
    </w:rPr>
  </w:style>
  <w:style w:type="paragraph" w:styleId="aa">
    <w:name w:val="Body Text First Indent"/>
    <w:basedOn w:val="a0"/>
    <w:uiPriority w:val="99"/>
    <w:qFormat/>
    <w:pPr>
      <w:ind w:firstLineChars="100" w:firstLine="420"/>
    </w:pPr>
  </w:style>
  <w:style w:type="paragraph" w:styleId="20">
    <w:name w:val="Body Text First Indent 2"/>
    <w:basedOn w:val="a5"/>
    <w:next w:val="a"/>
    <w:qFormat/>
    <w:pPr>
      <w:spacing w:line="360" w:lineRule="auto"/>
      <w:ind w:firstLine="420"/>
    </w:pPr>
    <w:rPr>
      <w:rFonts w:ascii="宋体" w:eastAsia="宋体" w:hAnsi="宋体"/>
      <w:sz w:val="21"/>
      <w:szCs w:val="20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color w:val="000000"/>
      <w:kern w:val="0"/>
      <w:sz w:val="72"/>
      <w:szCs w:val="7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</w:rPr>
  </w:style>
  <w:style w:type="character" w:customStyle="1" w:styleId="3Char">
    <w:name w:val="标题 3 Char"/>
    <w:basedOn w:val="a1"/>
    <w:link w:val="3"/>
    <w:uiPriority w:val="9"/>
    <w:qFormat/>
    <w:rPr>
      <w:b/>
      <w:kern w:val="0"/>
      <w:lang w:val="en-US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="方正仿宋_GBK" w:hAnsiTheme="minorHAnsi" w:cstheme="minorBidi"/>
      <w:kern w:val="2"/>
      <w:sz w:val="32"/>
      <w:szCs w:val="24"/>
    </w:rPr>
  </w:style>
  <w:style w:type="paragraph" w:customStyle="1" w:styleId="10">
    <w:name w:val="标题1"/>
    <w:basedOn w:val="a9"/>
    <w:uiPriority w:val="99"/>
    <w:qFormat/>
    <w:rPr>
      <w:rFonts w:ascii="Times New Roman" w:hAnsi="Times New Roman"/>
      <w:sz w:val="44"/>
    </w:rPr>
  </w:style>
  <w:style w:type="paragraph" w:customStyle="1" w:styleId="11">
    <w:name w:val="列出段落1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580" w:lineRule="exact"/>
      <w:ind w:firstLineChars="200" w:firstLine="643"/>
      <w:jc w:val="both"/>
    </w:pPr>
    <w:rPr>
      <w:rFonts w:asciiTheme="minorHAnsi" w:eastAsia="方正仿宋_GBK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="883"/>
      <w:outlineLvl w:val="0"/>
    </w:pPr>
    <w:rPr>
      <w:rFonts w:eastAsia="方正黑体_GBK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方正楷体_GBK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line="590" w:lineRule="exact"/>
      <w:ind w:firstLine="643"/>
      <w:jc w:val="left"/>
      <w:outlineLvl w:val="2"/>
    </w:pPr>
    <w:rPr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32"/>
    </w:r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 Indent"/>
    <w:basedOn w:val="a"/>
    <w:qFormat/>
    <w:pPr>
      <w:ind w:firstLine="645"/>
    </w:pPr>
    <w:rPr>
      <w:rFonts w:ascii="楷体_GB2312" w:eastAsia="楷体_GB231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Title"/>
    <w:basedOn w:val="a"/>
    <w:uiPriority w:val="10"/>
    <w:qFormat/>
    <w:pPr>
      <w:spacing w:line="640" w:lineRule="atLeast"/>
      <w:ind w:firstLineChars="0" w:firstLine="0"/>
      <w:jc w:val="center"/>
    </w:pPr>
    <w:rPr>
      <w:rFonts w:ascii="Arial" w:eastAsia="方正小标宋_GBK" w:hAnsi="Arial" w:cs="Arial"/>
      <w:bCs/>
      <w:szCs w:val="32"/>
    </w:rPr>
  </w:style>
  <w:style w:type="paragraph" w:styleId="aa">
    <w:name w:val="Body Text First Indent"/>
    <w:basedOn w:val="a0"/>
    <w:uiPriority w:val="99"/>
    <w:qFormat/>
    <w:pPr>
      <w:ind w:firstLineChars="100" w:firstLine="420"/>
    </w:pPr>
  </w:style>
  <w:style w:type="paragraph" w:styleId="20">
    <w:name w:val="Body Text First Indent 2"/>
    <w:basedOn w:val="a5"/>
    <w:next w:val="a"/>
    <w:qFormat/>
    <w:pPr>
      <w:spacing w:line="360" w:lineRule="auto"/>
      <w:ind w:firstLine="420"/>
    </w:pPr>
    <w:rPr>
      <w:rFonts w:ascii="宋体" w:eastAsia="宋体" w:hAnsi="宋体"/>
      <w:sz w:val="21"/>
      <w:szCs w:val="20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color w:val="000000"/>
      <w:kern w:val="0"/>
      <w:sz w:val="72"/>
      <w:szCs w:val="7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</w:rPr>
  </w:style>
  <w:style w:type="character" w:customStyle="1" w:styleId="3Char">
    <w:name w:val="标题 3 Char"/>
    <w:basedOn w:val="a1"/>
    <w:link w:val="3"/>
    <w:uiPriority w:val="9"/>
    <w:qFormat/>
    <w:rPr>
      <w:b/>
      <w:kern w:val="0"/>
      <w:lang w:val="en-US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="方正仿宋_GBK" w:hAnsiTheme="minorHAnsi" w:cstheme="minorBidi"/>
      <w:kern w:val="2"/>
      <w:sz w:val="32"/>
      <w:szCs w:val="24"/>
    </w:rPr>
  </w:style>
  <w:style w:type="paragraph" w:customStyle="1" w:styleId="10">
    <w:name w:val="标题1"/>
    <w:basedOn w:val="a9"/>
    <w:uiPriority w:val="99"/>
    <w:qFormat/>
    <w:rPr>
      <w:rFonts w:ascii="Times New Roman" w:hAnsi="Times New Roman"/>
      <w:sz w:val="44"/>
    </w:rPr>
  </w:style>
  <w:style w:type="paragraph" w:customStyle="1" w:styleId="11">
    <w:name w:val="列出段落1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465</Words>
  <Characters>2654</Characters>
  <Application>Microsoft Office Word</Application>
  <DocSecurity>0</DocSecurity>
  <Lines>22</Lines>
  <Paragraphs>6</Paragraphs>
  <ScaleCrop>false</ScaleCrop>
  <Company>P R C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Windows User</cp:lastModifiedBy>
  <cp:revision>13</cp:revision>
  <cp:lastPrinted>2026-05-29T01:17:00Z</cp:lastPrinted>
  <dcterms:created xsi:type="dcterms:W3CDTF">2026-06-08T14:29:00Z</dcterms:created>
  <dcterms:modified xsi:type="dcterms:W3CDTF">2026-07-24T08:44:00Z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3E65C42B075043EDB493CC12C720529F</vt:lpwstr>
  </property>
  <property fmtid="{D5CDD505-2E9C-101B-9397-08002B2CF9AE}" pid="4" name="KSOTemplateDocerSaveRecord">
    <vt:lpwstr>eyJoZGlkIjoiYTk0MzI0MTcwOWZhOWIzMDkwNDM2NDJmMDdlZGRmYzQiLCJ1c2VySWQiOiI0MjM0NTcyMTMifQ==</vt:lpwstr>
  </property>
</Properties>
</file>