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34"/>
        </w:tabs>
        <w:ind w:firstLine="0" w:firstLineChars="0"/>
        <w:jc w:val="left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附件1</w:t>
      </w:r>
    </w:p>
    <w:p>
      <w:pPr>
        <w:ind w:firstLine="1013" w:firstLineChars="0"/>
        <w:jc w:val="center"/>
      </w:pPr>
      <w:r>
        <w:rPr>
          <w:rFonts w:hint="eastAsia" w:ascii="方正小标宋简体" w:hAnsi="方正小标宋简体" w:eastAsia="方正小标宋简体" w:cs="方正小标宋简体"/>
        </w:rPr>
        <w:t>淮安市“无废城市”建设指标</w:t>
      </w:r>
      <w:r>
        <w:rPr>
          <w:rFonts w:hint="eastAsia" w:ascii="方正小标宋简体" w:hAnsi="方正小标宋简体" w:eastAsia="方正小标宋简体" w:cs="方正小标宋简体"/>
          <w:lang w:eastAsia="zh-CN"/>
        </w:rPr>
        <w:t>清单</w:t>
      </w:r>
      <w:r>
        <w:rPr>
          <w:rFonts w:hint="eastAsia" w:ascii="方正小标宋简体" w:hAnsi="方正小标宋简体" w:eastAsia="方正小标宋简体" w:cs="方正小标宋简体"/>
        </w:rPr>
        <w:t>及责任清单</w:t>
      </w:r>
    </w:p>
    <w:tbl>
      <w:tblPr>
        <w:tblStyle w:val="33"/>
        <w:tblW w:w="148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985"/>
        <w:gridCol w:w="2095"/>
        <w:gridCol w:w="2370"/>
        <w:gridCol w:w="1205"/>
        <w:gridCol w:w="1275"/>
        <w:gridCol w:w="1276"/>
        <w:gridCol w:w="851"/>
        <w:gridCol w:w="1543"/>
        <w:gridCol w:w="1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Header/>
          <w:jc w:val="center"/>
        </w:trPr>
        <w:tc>
          <w:tcPr>
            <w:tcW w:w="704" w:type="dxa"/>
            <w:shd w:val="clear" w:color="auto" w:fill="E7E6E6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985" w:type="dxa"/>
            <w:shd w:val="clear" w:color="auto" w:fill="E7E6E6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2095" w:type="dxa"/>
            <w:shd w:val="clear" w:color="auto" w:fill="E7E6E6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70" w:type="dxa"/>
            <w:shd w:val="clear" w:color="auto" w:fill="E7E6E6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205" w:type="dxa"/>
            <w:shd w:val="clear" w:color="auto" w:fill="E7E6E6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现状值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eastAsia="黑体" w:cs="Times New Roman"/>
                <w:bCs/>
                <w:kern w:val="0"/>
                <w:sz w:val="18"/>
                <w:szCs w:val="18"/>
              </w:rPr>
              <w:t>(2020</w:t>
            </w: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年）</w:t>
            </w:r>
          </w:p>
        </w:tc>
        <w:tc>
          <w:tcPr>
            <w:tcW w:w="1275" w:type="dxa"/>
            <w:shd w:val="clear" w:color="auto" w:fill="E7E6E6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阶段目标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（</w:t>
            </w:r>
            <w:r>
              <w:rPr>
                <w:rFonts w:eastAsia="黑体" w:cs="Times New Roman"/>
                <w:bCs/>
                <w:kern w:val="0"/>
                <w:sz w:val="18"/>
                <w:szCs w:val="18"/>
              </w:rPr>
              <w:t>2023</w:t>
            </w: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年）</w:t>
            </w:r>
          </w:p>
        </w:tc>
        <w:tc>
          <w:tcPr>
            <w:tcW w:w="1276" w:type="dxa"/>
            <w:shd w:val="clear" w:color="auto" w:fill="E7E6E6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目标值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（</w:t>
            </w:r>
            <w:r>
              <w:rPr>
                <w:rFonts w:eastAsia="黑体" w:cs="Times New Roman"/>
                <w:bCs/>
                <w:kern w:val="0"/>
                <w:sz w:val="18"/>
                <w:szCs w:val="18"/>
              </w:rPr>
              <w:t>2025</w:t>
            </w: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年）</w:t>
            </w:r>
          </w:p>
        </w:tc>
        <w:tc>
          <w:tcPr>
            <w:tcW w:w="851" w:type="dxa"/>
            <w:shd w:val="clear" w:color="auto" w:fill="E7E6E6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计量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543" w:type="dxa"/>
            <w:shd w:val="clear" w:color="auto" w:fill="E7E6E6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数据来源</w:t>
            </w:r>
          </w:p>
        </w:tc>
        <w:tc>
          <w:tcPr>
            <w:tcW w:w="1534" w:type="dxa"/>
            <w:shd w:val="clear" w:color="auto" w:fill="E7E6E6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eastAsia="黑体" w:cs="Times New Roman"/>
                <w:bCs/>
                <w:kern w:val="0"/>
                <w:sz w:val="18"/>
                <w:szCs w:val="18"/>
              </w:rPr>
              <w:t>责任部门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固体废物源头减量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工业源头减量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通过清洁生产审核评估工业企业占比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市生态环境局、市发改委、市工信局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一般工业固体废物产生强度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0.355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零增长或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负增长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零增长或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负增长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吨</w:t>
            </w:r>
            <w:r>
              <w:rPr>
                <w:rFonts w:cs="Times New Roman"/>
                <w:kern w:val="0"/>
                <w:sz w:val="18"/>
                <w:szCs w:val="18"/>
              </w:rPr>
              <w:t>/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万元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市生态环境局、市统计局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工业危险废物产生强度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0.0147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零增长或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负增长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零增长或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负增长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吨</w:t>
            </w:r>
            <w:r>
              <w:rPr>
                <w:rFonts w:cs="Times New Roman"/>
                <w:kern w:val="0"/>
                <w:sz w:val="18"/>
                <w:szCs w:val="18"/>
              </w:rPr>
              <w:t>/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万元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市生态环境局、市统计局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绿色矿山建成率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大型</w:t>
            </w:r>
            <w:r>
              <w:rPr>
                <w:rFonts w:cs="Times New Roman"/>
                <w:kern w:val="0"/>
                <w:sz w:val="18"/>
                <w:szCs w:val="18"/>
              </w:rPr>
              <w:t>94.4</w:t>
            </w:r>
          </w:p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中型</w:t>
            </w: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小型</w:t>
            </w:r>
            <w:r>
              <w:rPr>
                <w:rFonts w:cs="Times New Roman"/>
                <w:kern w:val="0"/>
                <w:sz w:val="18"/>
                <w:szCs w:val="18"/>
              </w:rPr>
              <w:t>16.7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大型≥</w:t>
            </w:r>
            <w:r>
              <w:rPr>
                <w:rFonts w:cs="Times New Roman"/>
                <w:kern w:val="0"/>
                <w:sz w:val="18"/>
                <w:szCs w:val="18"/>
              </w:rPr>
              <w:t>90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中型≥</w:t>
            </w:r>
            <w:r>
              <w:rPr>
                <w:rFonts w:cs="Times New Roman"/>
                <w:kern w:val="0"/>
                <w:sz w:val="18"/>
                <w:szCs w:val="18"/>
              </w:rPr>
              <w:t>80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小型≥</w:t>
            </w:r>
            <w:r>
              <w:rPr>
                <w:rFonts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大型≥</w:t>
            </w:r>
            <w:r>
              <w:rPr>
                <w:rFonts w:cs="Times New Roman"/>
                <w:kern w:val="0"/>
                <w:sz w:val="18"/>
                <w:szCs w:val="18"/>
              </w:rPr>
              <w:t>90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中型≥</w:t>
            </w:r>
            <w:r>
              <w:rPr>
                <w:rFonts w:cs="Times New Roman"/>
                <w:kern w:val="0"/>
                <w:sz w:val="18"/>
                <w:szCs w:val="18"/>
              </w:rPr>
              <w:t>80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小型≥</w:t>
            </w:r>
            <w:r>
              <w:rPr>
                <w:rFonts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市资规局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市资规局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开展绿色工厂建设的企业数量</w:t>
            </w:r>
            <w:r>
              <w:rPr>
                <w:rFonts w:cs="Times New Roman"/>
                <w:kern w:val="0"/>
                <w:sz w:val="18"/>
                <w:szCs w:val="18"/>
              </w:rPr>
              <w:t>#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个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市工信局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市工信局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农业源头减量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绿色优质农产品比重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62.4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color w:val="auto"/>
                <w:kern w:val="0"/>
                <w:sz w:val="18"/>
                <w:szCs w:val="18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color w:val="auto"/>
                <w:kern w:val="0"/>
                <w:sz w:val="18"/>
                <w:szCs w:val="18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建筑业源头减量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绿色建筑占新建建筑的比例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92.8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color w:val="auto"/>
                <w:kern w:val="0"/>
                <w:sz w:val="18"/>
                <w:szCs w:val="18"/>
              </w:rPr>
              <w:t>96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市住建局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市住建局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装配式建筑占新建建筑的比例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cs="Times New Roman"/>
                <w:color w:val="auto"/>
                <w:kern w:val="0"/>
                <w:sz w:val="18"/>
                <w:szCs w:val="18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cs="Times New Roman"/>
                <w:color w:val="auto"/>
                <w:kern w:val="0"/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市住建局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市住建局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生活领域源头减量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生活垃圾清运量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111.84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趋于合理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趋于合理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万吨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城市居民小区生活垃圾分类覆盖率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cs="Times New Roman"/>
                <w:color w:val="auto"/>
                <w:kern w:val="0"/>
                <w:sz w:val="18"/>
                <w:szCs w:val="18"/>
              </w:rPr>
              <w:t>95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cs="Times New Roman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农村地区生活垃圾分类覆盖率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color w:val="auto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color w:val="auto"/>
                <w:kern w:val="0"/>
                <w:sz w:val="18"/>
                <w:szCs w:val="18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快递绿色包装使用率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default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color w:val="auto"/>
                <w:kern w:val="0"/>
                <w:sz w:val="18"/>
                <w:szCs w:val="18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市邮政管理局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市邮政管理局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固体废物资源化利用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工业固体废物资源化利用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一般工业固体废物综合利用率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94.7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left="0" w:leftChars="0" w:firstLine="360" w:firstLineChars="200"/>
              <w:jc w:val="both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6</w:t>
            </w:r>
          </w:p>
          <w:p>
            <w:pPr>
              <w:widowControl/>
              <w:spacing w:line="240" w:lineRule="atLeast"/>
              <w:ind w:left="0" w:leftChars="0" w:firstLine="0" w:firstLineChars="0"/>
              <w:jc w:val="center"/>
              <w:rPr>
                <w:rFonts w:hint="eastAsia" w:eastAsia="方正仿宋_GBK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eastAsia="zh-CN"/>
              </w:rPr>
              <w:t>（正增长）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工业危险废物综合利用率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66.2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eastAsia="方正仿宋_GBK" w:cs="Times New Roman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eastAsia="zh-CN"/>
              </w:rPr>
              <w:t>正增长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eastAsia="方正仿宋_GBK" w:cs="Times New Roman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eastAsia="zh-CN"/>
              </w:rPr>
              <w:t>正增长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石膏类废物综合利用率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98.9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一般工业固体废物收贮运一体化中心建成数量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个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农业固体废物资源化利用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秸秆离田率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17.32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18.5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秸秆综合利用率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96.65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97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畜禽粪污综合利用率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99.8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应用尽用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应用尽用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市农业农村局、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废旧农膜回收率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85.02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农药包装废弃物回收覆盖率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65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建筑垃圾资源化利用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建筑垃圾资源化利用率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32.2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市城管局、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市住建局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市城管局、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市住建局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工程渣土消纳场所规范设置率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市城管局、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市住建局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市城管局、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市住建局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生活领域固体废物资源化利用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生活垃圾回收利用率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医疗卫生机构可回收物回收率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市卫健委、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市商务局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市卫健委、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市商务局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生活垃圾焚烧飞灰利用处置率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市生态环境局、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市生态环境局、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再生资源回收量增长率※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稳步提高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稳步提高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市商务局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市商务局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固体废物最终处置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危险废物处置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工业危险废物填埋处置量下降幅度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趋于合理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＞</w:t>
            </w:r>
            <w:r>
              <w:rPr>
                <w:rFonts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医疗废物收集处置体系覆盖率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市卫健委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市卫健委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医疗废物应急处置能力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已建立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市级：完善应急处置协调机制和统筹应急处置设施资源；县级：完善应急处置协调机制。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市级：完善应急处置协调机制和统筹应急处置设施资源；县级：完善应急处置协调机制。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市生态环境局、市卫健委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市生态环境局、市卫健委、市城管局、市交通局、市财政局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一般工业固体废物贮存处置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一般工业固体废物贮存处置量下降幅度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趋于合理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＞</w:t>
            </w:r>
            <w:r>
              <w:rPr>
                <w:rFonts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工业污泥无害化处理率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生活领域固体废物处置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生活垃圾焚烧处理能力占比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115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适度富余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适度富余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有害垃圾处置率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市城管局、市生态环境局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市城管局、市生态环境局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城镇污水污泥无害化处置率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市住建局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市住建局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危险废物处置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化工废盐利用处置率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社会源危险废物收集处置体系覆盖率※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涉及社会源危险废物的主管部门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市生态环境局、市交通局、市市场监管局、市教育局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38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一般工业固体废物贮存处置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完成大宗工业固体废物堆存场所（含尾矿库）综合整治的堆场数量占比※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市资规局、市生态环境局、市应急局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市资规局、市生态环境局、市应急局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保障能力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540" w:firstLineChars="300"/>
              <w:jc w:val="both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保障能力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制度体系建设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建设地方性法规或政策性文件及有关规划制定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初步建立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逐步完善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负责</w:t>
            </w: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建设的相关部门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建设指挥部成员单位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建设协调机制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建立完善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建立完善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负责</w:t>
            </w: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建设的相关部门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建设指挥部成员单位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41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建设成效纳入政绩考核情况※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纳入考核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纳入考核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市无废办、市考核办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市无废办、市考核办及</w:t>
            </w: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建设指挥部成员相关单位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开展</w:t>
            </w: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无废城市细胞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建设的单位数量（机关、企事业单位、饭店、商场、集贸市场、社区、村镇）※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400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个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各相关部门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eastAsia="zh-CN"/>
              </w:rPr>
              <w:t>市无废办、</w:t>
            </w: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建设指挥部成员单位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市场体系建设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建设项目投资总额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亿元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eastAsia="zh-CN"/>
              </w:rPr>
              <w:t>人行淮安中心支行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、市银保监分局、市发改委、市财务局、市生态环境局等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eastAsia="zh-CN"/>
              </w:rPr>
              <w:t>人行淮安中心支行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、市银保监分局、市发改委、市财务局、市生态环境局等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危险废物经营单位环境污染责任保险覆盖率※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24.3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市生态环境局、市银保监分局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市生态环境局、市银保监分局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绿色贷款余额※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298.67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700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亿元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eastAsia="zh-CN"/>
              </w:rPr>
              <w:t>人行淮安中心支行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eastAsia="zh-CN"/>
              </w:rPr>
              <w:t>人行淮安中心支行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46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绿色债券存量※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339.8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稳步提高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稳步提高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万元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市金融监管局、</w:t>
            </w:r>
            <w:r>
              <w:rPr>
                <w:rFonts w:hint="eastAsia" w:cs="Times New Roman"/>
                <w:kern w:val="0"/>
                <w:sz w:val="18"/>
                <w:szCs w:val="18"/>
                <w:lang w:eastAsia="zh-CN"/>
              </w:rPr>
              <w:t>人行淮安中心支行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市金融监管局、</w:t>
            </w:r>
            <w:r>
              <w:rPr>
                <w:rFonts w:hint="eastAsia" w:cs="Times New Roman"/>
                <w:kern w:val="0"/>
                <w:sz w:val="18"/>
                <w:szCs w:val="18"/>
                <w:lang w:eastAsia="zh-CN"/>
              </w:rPr>
              <w:t>人行淮安中心支行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政府采购中综合利用产品占比※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稳步提高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稳步提高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各相关部门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建设指挥部成员单位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技术体系建设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主要参与制定固体废物资源化、无害化技术标准与规范数量※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个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各相关部门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市科技局、市生态环境局、市发改委、市工信局、市农业农村局、市市场监管局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hint="eastAsia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监管体系建设</w:t>
            </w:r>
          </w:p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固体废物管理信息化监管情况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初步建立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趋于完善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趋于完善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各相关部门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eastAsia="zh-CN"/>
              </w:rPr>
              <w:t>市无废办、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市生态环境局、</w:t>
            </w:r>
            <w:r>
              <w:rPr>
                <w:rFonts w:hint="eastAsia" w:cs="Times New Roman"/>
                <w:kern w:val="0"/>
                <w:sz w:val="18"/>
                <w:szCs w:val="18"/>
                <w:lang w:eastAsia="zh-CN"/>
              </w:rPr>
              <w:t>市大数据管理中心、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市农业农村局、市城管局、市商务局、市住建局、市</w:t>
            </w:r>
            <w:r>
              <w:rPr>
                <w:rFonts w:hint="eastAsia" w:cs="Times New Roman"/>
                <w:kern w:val="0"/>
                <w:sz w:val="18"/>
                <w:szCs w:val="18"/>
                <w:lang w:val="en-US" w:eastAsia="zh-CN"/>
              </w:rPr>
              <w:t>卫健</w:t>
            </w:r>
            <w:bookmarkStart w:id="0" w:name="_GoBack"/>
            <w:bookmarkEnd w:id="0"/>
            <w:r>
              <w:rPr>
                <w:rFonts w:hint="eastAsia" w:cs="Times New Roman"/>
                <w:kern w:val="0"/>
                <w:sz w:val="18"/>
                <w:szCs w:val="18"/>
              </w:rPr>
              <w:t>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纳入危险废物全生命周期监控系统的重点涉废企业视频联网率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固体废物环境污染刑事案件立案率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市公安局、市生态环境局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市公安局、市生态环境局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危险废物规范化管理抽查合格率※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95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95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95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危险废物自建焚烧设施在线监控联网率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涉固体废物信访、投诉、举报案件办结率※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建设指挥部成员单位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固体废物环境污染案件开展生态环境损害赔偿工作的覆盖率※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群众获得感</w:t>
            </w:r>
          </w:p>
        </w:tc>
        <w:tc>
          <w:tcPr>
            <w:tcW w:w="209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群众获得感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建设宣传教育培训普及率※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第三方调查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建设指挥部成员单位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57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公众对</w:t>
            </w: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建设成效的满意程度</w:t>
            </w:r>
            <w:r>
              <w:rPr>
                <w:rFonts w:hint="eastAsia" w:ascii="Segoe UI Symbol" w:hAnsi="Segoe UI Symbol" w:cs="Segoe UI Symbol"/>
                <w:kern w:val="0"/>
                <w:sz w:val="18"/>
                <w:szCs w:val="18"/>
              </w:rPr>
              <w:t>★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第三方调查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建设指挥部成员单位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58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政府、企事业单位、非政府环境组织、公众对</w:t>
            </w: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建设的参与程度※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第三方调查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“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无废城市</w:t>
            </w:r>
            <w:r>
              <w:rPr>
                <w:rFonts w:cs="Times New Roman"/>
                <w:kern w:val="0"/>
                <w:sz w:val="18"/>
                <w:szCs w:val="18"/>
              </w:rPr>
              <w:t>”</w:t>
            </w:r>
            <w:r>
              <w:rPr>
                <w:rFonts w:hint="eastAsia" w:cs="Times New Roman"/>
                <w:kern w:val="0"/>
                <w:sz w:val="18"/>
                <w:szCs w:val="18"/>
              </w:rPr>
              <w:t>建设指挥部成员单位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固体废物利用处置</w:t>
            </w:r>
          </w:p>
        </w:tc>
        <w:tc>
          <w:tcPr>
            <w:tcW w:w="209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农业固体废物资源化利用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虾壳资源化利用量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吨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firstLine="36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工业固体废物资源化利用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工业污泥干化焚烧、建材利用量占比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逐步</w:t>
            </w:r>
            <w:r>
              <w:rPr>
                <w:rFonts w:cs="Times New Roman"/>
                <w:kern w:val="0"/>
                <w:sz w:val="18"/>
                <w:szCs w:val="18"/>
              </w:rPr>
              <w:t>增加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逐步</w:t>
            </w:r>
            <w:r>
              <w:rPr>
                <w:rFonts w:cs="Times New Roman"/>
                <w:kern w:val="0"/>
                <w:sz w:val="18"/>
                <w:szCs w:val="18"/>
              </w:rPr>
              <w:t>增加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61</w:t>
            </w: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危险废物处置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工业园区危险废物本地利用处置率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21.6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≥4</w:t>
            </w:r>
            <w:r>
              <w:rPr>
                <w:rFonts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62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保障能力</w:t>
            </w:r>
          </w:p>
        </w:tc>
        <w:tc>
          <w:tcPr>
            <w:tcW w:w="209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制度体系建设</w:t>
            </w:r>
          </w:p>
        </w:tc>
        <w:tc>
          <w:tcPr>
            <w:tcW w:w="2370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</w:rPr>
              <w:t>工业园区“无废企业（工厂）”创建数量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◆</w:t>
            </w:r>
          </w:p>
        </w:tc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--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≥</w:t>
            </w:r>
            <w:r>
              <w:rPr>
                <w:rFonts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%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市生态环境局</w:t>
            </w:r>
          </w:p>
        </w:tc>
      </w:tr>
    </w:tbl>
    <w:p>
      <w:pPr>
        <w:tabs>
          <w:tab w:val="left" w:pos="608"/>
        </w:tabs>
        <w:spacing w:line="240" w:lineRule="auto"/>
        <w:ind w:firstLine="0" w:firstLineChars="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注：★表示国家“无废城市”建设必选指标；☆表示江苏省“无废城市”建设必选指标；※表示江苏省“无废城市”建设可选指标；</w:t>
      </w:r>
      <w:r>
        <w:rPr>
          <w:sz w:val="21"/>
          <w:szCs w:val="21"/>
        </w:rPr>
        <w:t>#</w:t>
      </w:r>
      <w:r>
        <w:rPr>
          <w:rFonts w:hint="eastAsia"/>
          <w:sz w:val="21"/>
          <w:szCs w:val="21"/>
        </w:rPr>
        <w:t>表示淮安市根据国家“无废城市”建设指标修改的可选指标；◆表示淮安市根据城市自身发展情况设置的特色指标</w:t>
      </w:r>
    </w:p>
    <w:p>
      <w:pPr>
        <w:tabs>
          <w:tab w:val="left" w:pos="608"/>
        </w:tabs>
        <w:ind w:firstLine="0" w:firstLineChars="0"/>
        <w:jc w:val="left"/>
      </w:pPr>
    </w:p>
    <w:p>
      <w:pPr>
        <w:ind w:firstLine="0" w:firstLineChars="0"/>
        <w:jc w:val="left"/>
        <w:rPr>
          <w:rFonts w:hint="eastAsia" w:ascii="方正黑体_GBK" w:hAnsi="方正黑体_GBK" w:eastAsia="方正黑体_GBK" w:cs="方正黑体_GBK"/>
        </w:rPr>
      </w:pPr>
    </w:p>
    <w:p>
      <w:pPr>
        <w:ind w:firstLine="0" w:firstLineChars="0"/>
        <w:jc w:val="left"/>
        <w:rPr>
          <w:rFonts w:hint="eastAsia" w:ascii="方正黑体_GBK" w:hAnsi="方正黑体_GBK" w:eastAsia="方正黑体_GBK" w:cs="方正黑体_GBK"/>
          <w:lang w:val="en-US" w:eastAsia="zh-CN"/>
        </w:rPr>
      </w:pPr>
    </w:p>
    <w:sectPr>
      <w:footerReference r:id="rId7" w:type="first"/>
      <w:headerReference r:id="rId5" w:type="default"/>
      <w:footerReference r:id="rId6" w:type="default"/>
      <w:pgSz w:w="16838" w:h="11906" w:orient="landscape"/>
      <w:pgMar w:top="1587" w:right="2098" w:bottom="1474" w:left="1984" w:header="851" w:footer="992" w:gutter="0"/>
      <w:pgNumType w:fmt="numberInDash"/>
      <w:cols w:space="425" w:num="1"/>
      <w:titlePg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0" w:firstLineChars="0"/>
      <w:jc w:val="center"/>
      <w:rPr>
        <w:rStyle w:val="37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27059405"/>
                          </w:sdtPr>
                          <w:sdtEndPr>
                            <w:rPr>
                              <w:rStyle w:val="37"/>
                            </w:rPr>
                          </w:sdtEndPr>
                          <w:sdtContent>
                            <w:p>
                              <w:pPr>
                                <w:pStyle w:val="20"/>
                                <w:ind w:firstLine="0" w:firstLineChars="0"/>
                                <w:jc w:val="center"/>
                                <w:rPr>
                                  <w:rStyle w:val="37"/>
                                </w:rPr>
                              </w:pPr>
                              <w:r>
                                <w:rPr>
                                  <w:rStyle w:val="37"/>
                                </w:rPr>
                                <w:fldChar w:fldCharType="begin"/>
                              </w:r>
                              <w:r>
                                <w:rPr>
                                  <w:rStyle w:val="37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Style w:val="37"/>
                                </w:rPr>
                                <w:fldChar w:fldCharType="separate"/>
                              </w:r>
                              <w:r>
                                <w:rPr>
                                  <w:rStyle w:val="37"/>
                                </w:rPr>
                                <w:t>21</w:t>
                              </w:r>
                              <w:r>
                                <w:rPr>
                                  <w:rStyle w:val="37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ind w:firstLine="640"/>
                            <w:rPr>
                              <w:rStyle w:val="3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27059405"/>
                    </w:sdtPr>
                    <w:sdtEndPr>
                      <w:rPr>
                        <w:rStyle w:val="37"/>
                      </w:rPr>
                    </w:sdtEndPr>
                    <w:sdtContent>
                      <w:p>
                        <w:pPr>
                          <w:pStyle w:val="20"/>
                          <w:ind w:firstLine="0" w:firstLineChars="0"/>
                          <w:jc w:val="center"/>
                          <w:rPr>
                            <w:rStyle w:val="37"/>
                          </w:rPr>
                        </w:pPr>
                        <w:r>
                          <w:rPr>
                            <w:rStyle w:val="37"/>
                          </w:rPr>
                          <w:fldChar w:fldCharType="begin"/>
                        </w:r>
                        <w:r>
                          <w:rPr>
                            <w:rStyle w:val="37"/>
                          </w:rPr>
                          <w:instrText xml:space="preserve">PAGE   \* MERGEFORMAT</w:instrText>
                        </w:r>
                        <w:r>
                          <w:rPr>
                            <w:rStyle w:val="37"/>
                          </w:rPr>
                          <w:fldChar w:fldCharType="separate"/>
                        </w:r>
                        <w:r>
                          <w:rPr>
                            <w:rStyle w:val="37"/>
                          </w:rPr>
                          <w:t>21</w:t>
                        </w:r>
                        <w:r>
                          <w:rPr>
                            <w:rStyle w:val="37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ind w:firstLine="640"/>
                      <w:rPr>
                        <w:rStyle w:val="3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pBdr>
        <w:bottom w:val="none" w:color="auto" w:sz="0" w:space="0"/>
      </w:pBdr>
      <w:tabs>
        <w:tab w:val="left" w:pos="1200"/>
      </w:tabs>
      <w:ind w:firstLine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10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">
    <w:nsid w:val="21741959"/>
    <w:multiLevelType w:val="multilevel"/>
    <w:tmpl w:val="21741959"/>
    <w:lvl w:ilvl="0" w:tentative="0">
      <w:start w:val="1"/>
      <w:numFmt w:val="japaneseCounting"/>
      <w:pStyle w:val="71"/>
      <w:lvlText w:val="（%1）"/>
      <w:lvlJc w:val="left"/>
      <w:pPr>
        <w:ind w:left="180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hideSpellingErrors/>
  <w:documentProtection w:enforcement="0"/>
  <w:defaultTabStop w:val="420"/>
  <w:drawingGridHorizontalSpacing w:val="160"/>
  <w:drawingGridVerticalSpacing w:val="2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1NDI4MzM1NWVhODJjNTJmMjZiODdjYmY3NjYyZjAifQ=="/>
  </w:docVars>
  <w:rsids>
    <w:rsidRoot w:val="002A0BCB"/>
    <w:rsid w:val="00000572"/>
    <w:rsid w:val="0000060A"/>
    <w:rsid w:val="000010F4"/>
    <w:rsid w:val="00002C1D"/>
    <w:rsid w:val="00002D0D"/>
    <w:rsid w:val="00002E89"/>
    <w:rsid w:val="00004C28"/>
    <w:rsid w:val="00004E86"/>
    <w:rsid w:val="00005233"/>
    <w:rsid w:val="00005727"/>
    <w:rsid w:val="00005D59"/>
    <w:rsid w:val="00005FC7"/>
    <w:rsid w:val="000072AF"/>
    <w:rsid w:val="000101E0"/>
    <w:rsid w:val="00011251"/>
    <w:rsid w:val="000118F1"/>
    <w:rsid w:val="000122B8"/>
    <w:rsid w:val="00013D3C"/>
    <w:rsid w:val="000141E3"/>
    <w:rsid w:val="0001506C"/>
    <w:rsid w:val="0001794D"/>
    <w:rsid w:val="00017E0C"/>
    <w:rsid w:val="00020DAF"/>
    <w:rsid w:val="00021F4F"/>
    <w:rsid w:val="00022110"/>
    <w:rsid w:val="00022E32"/>
    <w:rsid w:val="000234B2"/>
    <w:rsid w:val="0002417B"/>
    <w:rsid w:val="00025410"/>
    <w:rsid w:val="00025DA2"/>
    <w:rsid w:val="00026286"/>
    <w:rsid w:val="0002746E"/>
    <w:rsid w:val="00027677"/>
    <w:rsid w:val="00027C53"/>
    <w:rsid w:val="00027EB1"/>
    <w:rsid w:val="00030583"/>
    <w:rsid w:val="000306F6"/>
    <w:rsid w:val="00031081"/>
    <w:rsid w:val="0003659D"/>
    <w:rsid w:val="00036777"/>
    <w:rsid w:val="00036A38"/>
    <w:rsid w:val="00040F45"/>
    <w:rsid w:val="00041C8B"/>
    <w:rsid w:val="000436DB"/>
    <w:rsid w:val="00043861"/>
    <w:rsid w:val="0004438B"/>
    <w:rsid w:val="00045376"/>
    <w:rsid w:val="00045947"/>
    <w:rsid w:val="00047396"/>
    <w:rsid w:val="00047FAC"/>
    <w:rsid w:val="00054524"/>
    <w:rsid w:val="00054986"/>
    <w:rsid w:val="00057110"/>
    <w:rsid w:val="00061BF9"/>
    <w:rsid w:val="00062041"/>
    <w:rsid w:val="00062A62"/>
    <w:rsid w:val="00062D90"/>
    <w:rsid w:val="00063E4D"/>
    <w:rsid w:val="00064172"/>
    <w:rsid w:val="000642CC"/>
    <w:rsid w:val="00065580"/>
    <w:rsid w:val="00066989"/>
    <w:rsid w:val="00066F06"/>
    <w:rsid w:val="00071614"/>
    <w:rsid w:val="000731CC"/>
    <w:rsid w:val="00073A2E"/>
    <w:rsid w:val="000742F0"/>
    <w:rsid w:val="000754A5"/>
    <w:rsid w:val="00080102"/>
    <w:rsid w:val="00080E0F"/>
    <w:rsid w:val="00081F1C"/>
    <w:rsid w:val="00083498"/>
    <w:rsid w:val="000839D9"/>
    <w:rsid w:val="00083D82"/>
    <w:rsid w:val="00085362"/>
    <w:rsid w:val="00086387"/>
    <w:rsid w:val="0008675D"/>
    <w:rsid w:val="00087CD0"/>
    <w:rsid w:val="00087ECC"/>
    <w:rsid w:val="00090461"/>
    <w:rsid w:val="000907C3"/>
    <w:rsid w:val="00090920"/>
    <w:rsid w:val="00090C82"/>
    <w:rsid w:val="00091E30"/>
    <w:rsid w:val="00092073"/>
    <w:rsid w:val="00092D9E"/>
    <w:rsid w:val="000939E0"/>
    <w:rsid w:val="0009414B"/>
    <w:rsid w:val="00094429"/>
    <w:rsid w:val="00094CAB"/>
    <w:rsid w:val="00095326"/>
    <w:rsid w:val="000963E0"/>
    <w:rsid w:val="00096633"/>
    <w:rsid w:val="00096CF3"/>
    <w:rsid w:val="00097C3D"/>
    <w:rsid w:val="000A0164"/>
    <w:rsid w:val="000A0193"/>
    <w:rsid w:val="000A0571"/>
    <w:rsid w:val="000A0BCA"/>
    <w:rsid w:val="000A131E"/>
    <w:rsid w:val="000A1516"/>
    <w:rsid w:val="000A166A"/>
    <w:rsid w:val="000A1D18"/>
    <w:rsid w:val="000A2A8A"/>
    <w:rsid w:val="000A3442"/>
    <w:rsid w:val="000A3504"/>
    <w:rsid w:val="000A48EC"/>
    <w:rsid w:val="000A4BBF"/>
    <w:rsid w:val="000A4DBA"/>
    <w:rsid w:val="000A59FB"/>
    <w:rsid w:val="000A77DC"/>
    <w:rsid w:val="000A7834"/>
    <w:rsid w:val="000A7DF4"/>
    <w:rsid w:val="000B0814"/>
    <w:rsid w:val="000B2083"/>
    <w:rsid w:val="000B3605"/>
    <w:rsid w:val="000B4931"/>
    <w:rsid w:val="000B4A90"/>
    <w:rsid w:val="000B5336"/>
    <w:rsid w:val="000B57CC"/>
    <w:rsid w:val="000B5C84"/>
    <w:rsid w:val="000C0CF3"/>
    <w:rsid w:val="000C135A"/>
    <w:rsid w:val="000C1CBA"/>
    <w:rsid w:val="000C1E5F"/>
    <w:rsid w:val="000C2C4B"/>
    <w:rsid w:val="000C5850"/>
    <w:rsid w:val="000D0CC6"/>
    <w:rsid w:val="000D273C"/>
    <w:rsid w:val="000D34BA"/>
    <w:rsid w:val="000D3E60"/>
    <w:rsid w:val="000D4A23"/>
    <w:rsid w:val="000D4ECB"/>
    <w:rsid w:val="000D51CD"/>
    <w:rsid w:val="000D5D4B"/>
    <w:rsid w:val="000D66F6"/>
    <w:rsid w:val="000D6ABE"/>
    <w:rsid w:val="000D7F70"/>
    <w:rsid w:val="000E01B4"/>
    <w:rsid w:val="000E30CB"/>
    <w:rsid w:val="000E31B8"/>
    <w:rsid w:val="000E35D1"/>
    <w:rsid w:val="000E3A25"/>
    <w:rsid w:val="000E43D6"/>
    <w:rsid w:val="000E4B7A"/>
    <w:rsid w:val="000E6F96"/>
    <w:rsid w:val="000E74BF"/>
    <w:rsid w:val="000F06CF"/>
    <w:rsid w:val="000F1443"/>
    <w:rsid w:val="000F1DD8"/>
    <w:rsid w:val="000F1E3A"/>
    <w:rsid w:val="000F2048"/>
    <w:rsid w:val="000F2670"/>
    <w:rsid w:val="000F3828"/>
    <w:rsid w:val="000F3F4D"/>
    <w:rsid w:val="000F6B58"/>
    <w:rsid w:val="000F6FF0"/>
    <w:rsid w:val="0010025E"/>
    <w:rsid w:val="00101C07"/>
    <w:rsid w:val="001031E0"/>
    <w:rsid w:val="001032CD"/>
    <w:rsid w:val="00103A8C"/>
    <w:rsid w:val="00104C78"/>
    <w:rsid w:val="001058F2"/>
    <w:rsid w:val="00105EC7"/>
    <w:rsid w:val="001060A2"/>
    <w:rsid w:val="00106720"/>
    <w:rsid w:val="00106811"/>
    <w:rsid w:val="00106BAD"/>
    <w:rsid w:val="00107C7A"/>
    <w:rsid w:val="00110976"/>
    <w:rsid w:val="001109D7"/>
    <w:rsid w:val="00110B37"/>
    <w:rsid w:val="00112207"/>
    <w:rsid w:val="0011268D"/>
    <w:rsid w:val="00114E3B"/>
    <w:rsid w:val="0011755A"/>
    <w:rsid w:val="00117B93"/>
    <w:rsid w:val="00121665"/>
    <w:rsid w:val="0012342F"/>
    <w:rsid w:val="00123526"/>
    <w:rsid w:val="0012398D"/>
    <w:rsid w:val="00123B65"/>
    <w:rsid w:val="00124211"/>
    <w:rsid w:val="00124FED"/>
    <w:rsid w:val="00125D77"/>
    <w:rsid w:val="0012622F"/>
    <w:rsid w:val="00130465"/>
    <w:rsid w:val="00130961"/>
    <w:rsid w:val="00131216"/>
    <w:rsid w:val="00131BED"/>
    <w:rsid w:val="001322FB"/>
    <w:rsid w:val="0013428F"/>
    <w:rsid w:val="00135B27"/>
    <w:rsid w:val="00135E17"/>
    <w:rsid w:val="0013601E"/>
    <w:rsid w:val="0013689B"/>
    <w:rsid w:val="00136B4B"/>
    <w:rsid w:val="00136CCA"/>
    <w:rsid w:val="0013727A"/>
    <w:rsid w:val="0013761C"/>
    <w:rsid w:val="001400A0"/>
    <w:rsid w:val="00140769"/>
    <w:rsid w:val="00140B0C"/>
    <w:rsid w:val="00141094"/>
    <w:rsid w:val="00141DD0"/>
    <w:rsid w:val="00142171"/>
    <w:rsid w:val="00142645"/>
    <w:rsid w:val="00142AB2"/>
    <w:rsid w:val="00142B0C"/>
    <w:rsid w:val="00144496"/>
    <w:rsid w:val="00144AC6"/>
    <w:rsid w:val="00145873"/>
    <w:rsid w:val="00146ABB"/>
    <w:rsid w:val="00150913"/>
    <w:rsid w:val="001519C1"/>
    <w:rsid w:val="00151DBB"/>
    <w:rsid w:val="00152138"/>
    <w:rsid w:val="0015297C"/>
    <w:rsid w:val="00152EE3"/>
    <w:rsid w:val="001533CB"/>
    <w:rsid w:val="00154836"/>
    <w:rsid w:val="00154EF5"/>
    <w:rsid w:val="00155B63"/>
    <w:rsid w:val="00155BCA"/>
    <w:rsid w:val="0015709A"/>
    <w:rsid w:val="00161B9A"/>
    <w:rsid w:val="00161DA0"/>
    <w:rsid w:val="00162003"/>
    <w:rsid w:val="00162221"/>
    <w:rsid w:val="001630D3"/>
    <w:rsid w:val="0016403B"/>
    <w:rsid w:val="0016415C"/>
    <w:rsid w:val="00164B52"/>
    <w:rsid w:val="00165FF9"/>
    <w:rsid w:val="0016637C"/>
    <w:rsid w:val="0016781E"/>
    <w:rsid w:val="00172BC5"/>
    <w:rsid w:val="0017383A"/>
    <w:rsid w:val="00173E64"/>
    <w:rsid w:val="00175EA4"/>
    <w:rsid w:val="00176A61"/>
    <w:rsid w:val="00180110"/>
    <w:rsid w:val="0018174A"/>
    <w:rsid w:val="001817CA"/>
    <w:rsid w:val="00181D74"/>
    <w:rsid w:val="00182333"/>
    <w:rsid w:val="001833F7"/>
    <w:rsid w:val="0018354E"/>
    <w:rsid w:val="00183780"/>
    <w:rsid w:val="00184D6A"/>
    <w:rsid w:val="00184FC6"/>
    <w:rsid w:val="0018552D"/>
    <w:rsid w:val="00185555"/>
    <w:rsid w:val="00186B28"/>
    <w:rsid w:val="00187156"/>
    <w:rsid w:val="0018759C"/>
    <w:rsid w:val="001909C0"/>
    <w:rsid w:val="00190F41"/>
    <w:rsid w:val="00191A44"/>
    <w:rsid w:val="0019430C"/>
    <w:rsid w:val="001951A2"/>
    <w:rsid w:val="00195A15"/>
    <w:rsid w:val="00195F21"/>
    <w:rsid w:val="00197270"/>
    <w:rsid w:val="001A038A"/>
    <w:rsid w:val="001A0640"/>
    <w:rsid w:val="001A09C8"/>
    <w:rsid w:val="001A1CF1"/>
    <w:rsid w:val="001A29AD"/>
    <w:rsid w:val="001A562C"/>
    <w:rsid w:val="001A6458"/>
    <w:rsid w:val="001A6529"/>
    <w:rsid w:val="001A6CBE"/>
    <w:rsid w:val="001A711E"/>
    <w:rsid w:val="001A720B"/>
    <w:rsid w:val="001A74F9"/>
    <w:rsid w:val="001B0D5D"/>
    <w:rsid w:val="001B14C3"/>
    <w:rsid w:val="001B1B8A"/>
    <w:rsid w:val="001B2D78"/>
    <w:rsid w:val="001B3082"/>
    <w:rsid w:val="001B3232"/>
    <w:rsid w:val="001B4858"/>
    <w:rsid w:val="001B5E6F"/>
    <w:rsid w:val="001B7304"/>
    <w:rsid w:val="001B77BD"/>
    <w:rsid w:val="001B7D00"/>
    <w:rsid w:val="001C0CC5"/>
    <w:rsid w:val="001C0F8D"/>
    <w:rsid w:val="001C1204"/>
    <w:rsid w:val="001C2101"/>
    <w:rsid w:val="001C2632"/>
    <w:rsid w:val="001C2A77"/>
    <w:rsid w:val="001C4115"/>
    <w:rsid w:val="001C5773"/>
    <w:rsid w:val="001C622D"/>
    <w:rsid w:val="001C670C"/>
    <w:rsid w:val="001D01BC"/>
    <w:rsid w:val="001D1039"/>
    <w:rsid w:val="001D166F"/>
    <w:rsid w:val="001D2BD4"/>
    <w:rsid w:val="001D31DD"/>
    <w:rsid w:val="001D3E1F"/>
    <w:rsid w:val="001D4E60"/>
    <w:rsid w:val="001D7F05"/>
    <w:rsid w:val="001E02E5"/>
    <w:rsid w:val="001E0658"/>
    <w:rsid w:val="001E06BB"/>
    <w:rsid w:val="001E1107"/>
    <w:rsid w:val="001E16C1"/>
    <w:rsid w:val="001E241F"/>
    <w:rsid w:val="001E32EE"/>
    <w:rsid w:val="001E3F9D"/>
    <w:rsid w:val="001E505C"/>
    <w:rsid w:val="001E55E0"/>
    <w:rsid w:val="001E5A04"/>
    <w:rsid w:val="001E5A18"/>
    <w:rsid w:val="001F105A"/>
    <w:rsid w:val="001F2FC2"/>
    <w:rsid w:val="001F3334"/>
    <w:rsid w:val="001F4166"/>
    <w:rsid w:val="001F59D6"/>
    <w:rsid w:val="001F60D1"/>
    <w:rsid w:val="001F6701"/>
    <w:rsid w:val="001F705C"/>
    <w:rsid w:val="001F7134"/>
    <w:rsid w:val="001F7C74"/>
    <w:rsid w:val="001F7FFE"/>
    <w:rsid w:val="00200145"/>
    <w:rsid w:val="002005A7"/>
    <w:rsid w:val="00200B9C"/>
    <w:rsid w:val="002026A3"/>
    <w:rsid w:val="002035DB"/>
    <w:rsid w:val="002040B8"/>
    <w:rsid w:val="002042BE"/>
    <w:rsid w:val="00204C95"/>
    <w:rsid w:val="00204F86"/>
    <w:rsid w:val="00206AD1"/>
    <w:rsid w:val="00207EEA"/>
    <w:rsid w:val="00210C93"/>
    <w:rsid w:val="00210EAC"/>
    <w:rsid w:val="00210EEA"/>
    <w:rsid w:val="00212C3F"/>
    <w:rsid w:val="00212FEE"/>
    <w:rsid w:val="00214065"/>
    <w:rsid w:val="00214B2F"/>
    <w:rsid w:val="00214F1A"/>
    <w:rsid w:val="00216A7B"/>
    <w:rsid w:val="00216CD5"/>
    <w:rsid w:val="0021764E"/>
    <w:rsid w:val="00220D39"/>
    <w:rsid w:val="00221D6D"/>
    <w:rsid w:val="0022553D"/>
    <w:rsid w:val="00225DA8"/>
    <w:rsid w:val="00225F90"/>
    <w:rsid w:val="002262C7"/>
    <w:rsid w:val="00230291"/>
    <w:rsid w:val="00231BA2"/>
    <w:rsid w:val="00231E1C"/>
    <w:rsid w:val="002327DB"/>
    <w:rsid w:val="00232AF0"/>
    <w:rsid w:val="00233018"/>
    <w:rsid w:val="0023323D"/>
    <w:rsid w:val="00233E46"/>
    <w:rsid w:val="0023458A"/>
    <w:rsid w:val="002347DD"/>
    <w:rsid w:val="00234EBF"/>
    <w:rsid w:val="0023602E"/>
    <w:rsid w:val="0023640E"/>
    <w:rsid w:val="002412A7"/>
    <w:rsid w:val="00241890"/>
    <w:rsid w:val="002429F4"/>
    <w:rsid w:val="002431BF"/>
    <w:rsid w:val="00243348"/>
    <w:rsid w:val="00243C76"/>
    <w:rsid w:val="00244E12"/>
    <w:rsid w:val="00245530"/>
    <w:rsid w:val="0024571E"/>
    <w:rsid w:val="00246208"/>
    <w:rsid w:val="002477EE"/>
    <w:rsid w:val="00250942"/>
    <w:rsid w:val="00250DA1"/>
    <w:rsid w:val="00251CFB"/>
    <w:rsid w:val="002523D2"/>
    <w:rsid w:val="002531CF"/>
    <w:rsid w:val="00253213"/>
    <w:rsid w:val="002535C1"/>
    <w:rsid w:val="00253CB5"/>
    <w:rsid w:val="002546C1"/>
    <w:rsid w:val="002552A5"/>
    <w:rsid w:val="00255D25"/>
    <w:rsid w:val="00256285"/>
    <w:rsid w:val="002567A8"/>
    <w:rsid w:val="0025772F"/>
    <w:rsid w:val="0026007F"/>
    <w:rsid w:val="002600C7"/>
    <w:rsid w:val="00260A70"/>
    <w:rsid w:val="00261870"/>
    <w:rsid w:val="00265400"/>
    <w:rsid w:val="002661F1"/>
    <w:rsid w:val="00267331"/>
    <w:rsid w:val="00267DFE"/>
    <w:rsid w:val="00267E94"/>
    <w:rsid w:val="00270200"/>
    <w:rsid w:val="002708A5"/>
    <w:rsid w:val="00270BD9"/>
    <w:rsid w:val="002733B1"/>
    <w:rsid w:val="002747B5"/>
    <w:rsid w:val="00275511"/>
    <w:rsid w:val="00275A3B"/>
    <w:rsid w:val="0027685D"/>
    <w:rsid w:val="00276D8D"/>
    <w:rsid w:val="00277390"/>
    <w:rsid w:val="00280DE4"/>
    <w:rsid w:val="00282AD1"/>
    <w:rsid w:val="002832C3"/>
    <w:rsid w:val="00283D2E"/>
    <w:rsid w:val="00286242"/>
    <w:rsid w:val="00286947"/>
    <w:rsid w:val="00286AC2"/>
    <w:rsid w:val="002872FB"/>
    <w:rsid w:val="002874E4"/>
    <w:rsid w:val="00287D87"/>
    <w:rsid w:val="002921C0"/>
    <w:rsid w:val="00292A77"/>
    <w:rsid w:val="00293067"/>
    <w:rsid w:val="00294EFD"/>
    <w:rsid w:val="00295DC2"/>
    <w:rsid w:val="0029648B"/>
    <w:rsid w:val="00297290"/>
    <w:rsid w:val="002A0BCB"/>
    <w:rsid w:val="002A109A"/>
    <w:rsid w:val="002A147F"/>
    <w:rsid w:val="002A1A0A"/>
    <w:rsid w:val="002A316D"/>
    <w:rsid w:val="002A475E"/>
    <w:rsid w:val="002A50B1"/>
    <w:rsid w:val="002A519B"/>
    <w:rsid w:val="002A526F"/>
    <w:rsid w:val="002A52A7"/>
    <w:rsid w:val="002A5C0D"/>
    <w:rsid w:val="002A6D2F"/>
    <w:rsid w:val="002B114E"/>
    <w:rsid w:val="002B117E"/>
    <w:rsid w:val="002B139C"/>
    <w:rsid w:val="002B3151"/>
    <w:rsid w:val="002B32EE"/>
    <w:rsid w:val="002B393D"/>
    <w:rsid w:val="002B4DD4"/>
    <w:rsid w:val="002B5CEB"/>
    <w:rsid w:val="002B6552"/>
    <w:rsid w:val="002B679B"/>
    <w:rsid w:val="002B6870"/>
    <w:rsid w:val="002C0B81"/>
    <w:rsid w:val="002C4797"/>
    <w:rsid w:val="002C4F50"/>
    <w:rsid w:val="002C5CC7"/>
    <w:rsid w:val="002C600B"/>
    <w:rsid w:val="002C6B39"/>
    <w:rsid w:val="002C78EB"/>
    <w:rsid w:val="002C79BD"/>
    <w:rsid w:val="002D0BA1"/>
    <w:rsid w:val="002D1C63"/>
    <w:rsid w:val="002D2F2D"/>
    <w:rsid w:val="002D38F0"/>
    <w:rsid w:val="002D46C6"/>
    <w:rsid w:val="002D52E8"/>
    <w:rsid w:val="002D5B76"/>
    <w:rsid w:val="002D5BA4"/>
    <w:rsid w:val="002D5E69"/>
    <w:rsid w:val="002D6037"/>
    <w:rsid w:val="002D6370"/>
    <w:rsid w:val="002D6752"/>
    <w:rsid w:val="002D7EC9"/>
    <w:rsid w:val="002E0A04"/>
    <w:rsid w:val="002E0E23"/>
    <w:rsid w:val="002E1176"/>
    <w:rsid w:val="002E119F"/>
    <w:rsid w:val="002E1942"/>
    <w:rsid w:val="002E3D03"/>
    <w:rsid w:val="002E4A00"/>
    <w:rsid w:val="002E5014"/>
    <w:rsid w:val="002E563F"/>
    <w:rsid w:val="002E5895"/>
    <w:rsid w:val="002E5AFF"/>
    <w:rsid w:val="002E6B91"/>
    <w:rsid w:val="002F05F1"/>
    <w:rsid w:val="002F0A7B"/>
    <w:rsid w:val="002F248B"/>
    <w:rsid w:val="002F324C"/>
    <w:rsid w:val="002F34A9"/>
    <w:rsid w:val="002F3633"/>
    <w:rsid w:val="002F4F6E"/>
    <w:rsid w:val="002F522C"/>
    <w:rsid w:val="002F5689"/>
    <w:rsid w:val="002F5FC1"/>
    <w:rsid w:val="002F7301"/>
    <w:rsid w:val="00300007"/>
    <w:rsid w:val="00300726"/>
    <w:rsid w:val="00300B71"/>
    <w:rsid w:val="00300BDC"/>
    <w:rsid w:val="003010A7"/>
    <w:rsid w:val="00301792"/>
    <w:rsid w:val="00305419"/>
    <w:rsid w:val="003054BA"/>
    <w:rsid w:val="00305B23"/>
    <w:rsid w:val="00305F26"/>
    <w:rsid w:val="00305FD1"/>
    <w:rsid w:val="0030698B"/>
    <w:rsid w:val="003079C5"/>
    <w:rsid w:val="00307BD6"/>
    <w:rsid w:val="00307E34"/>
    <w:rsid w:val="003100B9"/>
    <w:rsid w:val="003120EA"/>
    <w:rsid w:val="00313BF1"/>
    <w:rsid w:val="00313E53"/>
    <w:rsid w:val="0031400A"/>
    <w:rsid w:val="00314098"/>
    <w:rsid w:val="0031485C"/>
    <w:rsid w:val="00314ACD"/>
    <w:rsid w:val="00315BA5"/>
    <w:rsid w:val="00315C4D"/>
    <w:rsid w:val="0031746D"/>
    <w:rsid w:val="00317833"/>
    <w:rsid w:val="00321154"/>
    <w:rsid w:val="003222F9"/>
    <w:rsid w:val="003226D5"/>
    <w:rsid w:val="00323215"/>
    <w:rsid w:val="0032339F"/>
    <w:rsid w:val="00323F01"/>
    <w:rsid w:val="00324A9E"/>
    <w:rsid w:val="00325362"/>
    <w:rsid w:val="003253AE"/>
    <w:rsid w:val="00325934"/>
    <w:rsid w:val="00325E26"/>
    <w:rsid w:val="003269AE"/>
    <w:rsid w:val="00330EE1"/>
    <w:rsid w:val="00331E52"/>
    <w:rsid w:val="0033240B"/>
    <w:rsid w:val="00332A6A"/>
    <w:rsid w:val="003339BB"/>
    <w:rsid w:val="00334330"/>
    <w:rsid w:val="0033435E"/>
    <w:rsid w:val="00334BA5"/>
    <w:rsid w:val="00335DA8"/>
    <w:rsid w:val="0033785E"/>
    <w:rsid w:val="00340296"/>
    <w:rsid w:val="00340F57"/>
    <w:rsid w:val="00342227"/>
    <w:rsid w:val="003429C9"/>
    <w:rsid w:val="00343AF9"/>
    <w:rsid w:val="0034418C"/>
    <w:rsid w:val="00344B38"/>
    <w:rsid w:val="0034512A"/>
    <w:rsid w:val="00345516"/>
    <w:rsid w:val="003465C6"/>
    <w:rsid w:val="00346932"/>
    <w:rsid w:val="00346F1A"/>
    <w:rsid w:val="00347342"/>
    <w:rsid w:val="003478DD"/>
    <w:rsid w:val="00350FAB"/>
    <w:rsid w:val="00350FF7"/>
    <w:rsid w:val="00351051"/>
    <w:rsid w:val="00351F1A"/>
    <w:rsid w:val="00352A6E"/>
    <w:rsid w:val="00353D92"/>
    <w:rsid w:val="003565CA"/>
    <w:rsid w:val="00357F70"/>
    <w:rsid w:val="00360548"/>
    <w:rsid w:val="003610A1"/>
    <w:rsid w:val="00361A9B"/>
    <w:rsid w:val="00361F3E"/>
    <w:rsid w:val="0036277E"/>
    <w:rsid w:val="00363571"/>
    <w:rsid w:val="00364352"/>
    <w:rsid w:val="00365362"/>
    <w:rsid w:val="00365B82"/>
    <w:rsid w:val="0036676B"/>
    <w:rsid w:val="0036685B"/>
    <w:rsid w:val="00366B15"/>
    <w:rsid w:val="00367C36"/>
    <w:rsid w:val="003708C3"/>
    <w:rsid w:val="00370BCD"/>
    <w:rsid w:val="003717BE"/>
    <w:rsid w:val="00372025"/>
    <w:rsid w:val="00372BAC"/>
    <w:rsid w:val="00373451"/>
    <w:rsid w:val="00374AF2"/>
    <w:rsid w:val="0037521A"/>
    <w:rsid w:val="003766AA"/>
    <w:rsid w:val="00377FA9"/>
    <w:rsid w:val="00381B3C"/>
    <w:rsid w:val="00381B7C"/>
    <w:rsid w:val="00382E88"/>
    <w:rsid w:val="003835D6"/>
    <w:rsid w:val="00385692"/>
    <w:rsid w:val="00386C81"/>
    <w:rsid w:val="00387048"/>
    <w:rsid w:val="00390B2D"/>
    <w:rsid w:val="0039146A"/>
    <w:rsid w:val="00391E08"/>
    <w:rsid w:val="00391FAC"/>
    <w:rsid w:val="00392631"/>
    <w:rsid w:val="00392799"/>
    <w:rsid w:val="0039299E"/>
    <w:rsid w:val="00394382"/>
    <w:rsid w:val="003958BC"/>
    <w:rsid w:val="0039666F"/>
    <w:rsid w:val="00397488"/>
    <w:rsid w:val="0039762D"/>
    <w:rsid w:val="00397AF0"/>
    <w:rsid w:val="003A01C8"/>
    <w:rsid w:val="003A050A"/>
    <w:rsid w:val="003A071A"/>
    <w:rsid w:val="003A0866"/>
    <w:rsid w:val="003A0CD8"/>
    <w:rsid w:val="003A22AE"/>
    <w:rsid w:val="003A25B6"/>
    <w:rsid w:val="003A2817"/>
    <w:rsid w:val="003A2F34"/>
    <w:rsid w:val="003A3CC6"/>
    <w:rsid w:val="003A3FDC"/>
    <w:rsid w:val="003A677B"/>
    <w:rsid w:val="003A6CE0"/>
    <w:rsid w:val="003B02EE"/>
    <w:rsid w:val="003B09E0"/>
    <w:rsid w:val="003B0D85"/>
    <w:rsid w:val="003B10CB"/>
    <w:rsid w:val="003B1306"/>
    <w:rsid w:val="003B1FAA"/>
    <w:rsid w:val="003B320E"/>
    <w:rsid w:val="003B39BB"/>
    <w:rsid w:val="003B404C"/>
    <w:rsid w:val="003B64F4"/>
    <w:rsid w:val="003B7A6D"/>
    <w:rsid w:val="003B7AC9"/>
    <w:rsid w:val="003C0D6B"/>
    <w:rsid w:val="003C0D6E"/>
    <w:rsid w:val="003C2D33"/>
    <w:rsid w:val="003C3726"/>
    <w:rsid w:val="003C48E6"/>
    <w:rsid w:val="003C4E32"/>
    <w:rsid w:val="003C5081"/>
    <w:rsid w:val="003C611F"/>
    <w:rsid w:val="003D0270"/>
    <w:rsid w:val="003D100B"/>
    <w:rsid w:val="003D143B"/>
    <w:rsid w:val="003D158E"/>
    <w:rsid w:val="003D3493"/>
    <w:rsid w:val="003D4003"/>
    <w:rsid w:val="003D4E0B"/>
    <w:rsid w:val="003D4E47"/>
    <w:rsid w:val="003D62C0"/>
    <w:rsid w:val="003D64C0"/>
    <w:rsid w:val="003D6569"/>
    <w:rsid w:val="003D66F8"/>
    <w:rsid w:val="003D6946"/>
    <w:rsid w:val="003D7332"/>
    <w:rsid w:val="003D7813"/>
    <w:rsid w:val="003E0FB0"/>
    <w:rsid w:val="003E1B0A"/>
    <w:rsid w:val="003E1FE2"/>
    <w:rsid w:val="003E20FF"/>
    <w:rsid w:val="003E7F50"/>
    <w:rsid w:val="003F1F54"/>
    <w:rsid w:val="003F2885"/>
    <w:rsid w:val="003F313D"/>
    <w:rsid w:val="003F35D5"/>
    <w:rsid w:val="003F3965"/>
    <w:rsid w:val="003F46FC"/>
    <w:rsid w:val="003F48AC"/>
    <w:rsid w:val="003F5976"/>
    <w:rsid w:val="003F60AD"/>
    <w:rsid w:val="003F62EE"/>
    <w:rsid w:val="003F6872"/>
    <w:rsid w:val="003F68DF"/>
    <w:rsid w:val="003F728E"/>
    <w:rsid w:val="00400F49"/>
    <w:rsid w:val="00401B08"/>
    <w:rsid w:val="00401C40"/>
    <w:rsid w:val="00401F30"/>
    <w:rsid w:val="00402B49"/>
    <w:rsid w:val="00403850"/>
    <w:rsid w:val="00404205"/>
    <w:rsid w:val="00405313"/>
    <w:rsid w:val="00405315"/>
    <w:rsid w:val="0040557A"/>
    <w:rsid w:val="00405679"/>
    <w:rsid w:val="00405B14"/>
    <w:rsid w:val="00405BA0"/>
    <w:rsid w:val="00405C8E"/>
    <w:rsid w:val="00406481"/>
    <w:rsid w:val="00407672"/>
    <w:rsid w:val="00407A04"/>
    <w:rsid w:val="00407B4D"/>
    <w:rsid w:val="00407B95"/>
    <w:rsid w:val="004103DB"/>
    <w:rsid w:val="00412A71"/>
    <w:rsid w:val="00413B7D"/>
    <w:rsid w:val="00413E8D"/>
    <w:rsid w:val="004144F0"/>
    <w:rsid w:val="00414F08"/>
    <w:rsid w:val="00415338"/>
    <w:rsid w:val="00416102"/>
    <w:rsid w:val="004162EA"/>
    <w:rsid w:val="00417A6A"/>
    <w:rsid w:val="004201AA"/>
    <w:rsid w:val="00420648"/>
    <w:rsid w:val="00420F03"/>
    <w:rsid w:val="00421CE6"/>
    <w:rsid w:val="00421FC1"/>
    <w:rsid w:val="00422FE1"/>
    <w:rsid w:val="00423589"/>
    <w:rsid w:val="00425E05"/>
    <w:rsid w:val="004262E1"/>
    <w:rsid w:val="00426DF4"/>
    <w:rsid w:val="004270F1"/>
    <w:rsid w:val="00427606"/>
    <w:rsid w:val="004308B0"/>
    <w:rsid w:val="00430D34"/>
    <w:rsid w:val="00431673"/>
    <w:rsid w:val="00431C82"/>
    <w:rsid w:val="00431EFE"/>
    <w:rsid w:val="00433DE5"/>
    <w:rsid w:val="004343A5"/>
    <w:rsid w:val="00434CA1"/>
    <w:rsid w:val="00435B85"/>
    <w:rsid w:val="004363F4"/>
    <w:rsid w:val="004379DE"/>
    <w:rsid w:val="00437E11"/>
    <w:rsid w:val="00437E89"/>
    <w:rsid w:val="004409DD"/>
    <w:rsid w:val="00441CB2"/>
    <w:rsid w:val="00442271"/>
    <w:rsid w:val="00442343"/>
    <w:rsid w:val="00442532"/>
    <w:rsid w:val="0044258D"/>
    <w:rsid w:val="00443042"/>
    <w:rsid w:val="00444E9E"/>
    <w:rsid w:val="0044667B"/>
    <w:rsid w:val="00447F8E"/>
    <w:rsid w:val="00450CF9"/>
    <w:rsid w:val="0045122B"/>
    <w:rsid w:val="004517C8"/>
    <w:rsid w:val="00452B70"/>
    <w:rsid w:val="00452E61"/>
    <w:rsid w:val="004531C8"/>
    <w:rsid w:val="00453270"/>
    <w:rsid w:val="0045395E"/>
    <w:rsid w:val="004549BE"/>
    <w:rsid w:val="00455210"/>
    <w:rsid w:val="00455F6C"/>
    <w:rsid w:val="004618A7"/>
    <w:rsid w:val="0046289F"/>
    <w:rsid w:val="004629BE"/>
    <w:rsid w:val="0046361B"/>
    <w:rsid w:val="004636DD"/>
    <w:rsid w:val="00464116"/>
    <w:rsid w:val="0046602E"/>
    <w:rsid w:val="0046607F"/>
    <w:rsid w:val="0046609E"/>
    <w:rsid w:val="0046619E"/>
    <w:rsid w:val="00466269"/>
    <w:rsid w:val="00470BD5"/>
    <w:rsid w:val="004713BD"/>
    <w:rsid w:val="004714B5"/>
    <w:rsid w:val="00471AE0"/>
    <w:rsid w:val="0047208C"/>
    <w:rsid w:val="00472870"/>
    <w:rsid w:val="00472C65"/>
    <w:rsid w:val="00473259"/>
    <w:rsid w:val="004735AB"/>
    <w:rsid w:val="00474FCF"/>
    <w:rsid w:val="004756A7"/>
    <w:rsid w:val="00475C37"/>
    <w:rsid w:val="004760C9"/>
    <w:rsid w:val="00476764"/>
    <w:rsid w:val="004774A0"/>
    <w:rsid w:val="00477CCE"/>
    <w:rsid w:val="00477D9A"/>
    <w:rsid w:val="00477DC7"/>
    <w:rsid w:val="00480447"/>
    <w:rsid w:val="00480AD0"/>
    <w:rsid w:val="00481B81"/>
    <w:rsid w:val="004836E0"/>
    <w:rsid w:val="004840B6"/>
    <w:rsid w:val="00484106"/>
    <w:rsid w:val="004842D9"/>
    <w:rsid w:val="004848EE"/>
    <w:rsid w:val="00484AAB"/>
    <w:rsid w:val="00485B68"/>
    <w:rsid w:val="00486A6C"/>
    <w:rsid w:val="00486C03"/>
    <w:rsid w:val="0048723B"/>
    <w:rsid w:val="004904CF"/>
    <w:rsid w:val="004922FE"/>
    <w:rsid w:val="00492C68"/>
    <w:rsid w:val="00493089"/>
    <w:rsid w:val="0049366A"/>
    <w:rsid w:val="004936C4"/>
    <w:rsid w:val="00493DC3"/>
    <w:rsid w:val="004942EB"/>
    <w:rsid w:val="004954EB"/>
    <w:rsid w:val="00496C73"/>
    <w:rsid w:val="004970A6"/>
    <w:rsid w:val="004978FB"/>
    <w:rsid w:val="004A09FD"/>
    <w:rsid w:val="004A0C3F"/>
    <w:rsid w:val="004A1708"/>
    <w:rsid w:val="004A177A"/>
    <w:rsid w:val="004A26AF"/>
    <w:rsid w:val="004A2ECB"/>
    <w:rsid w:val="004A31E7"/>
    <w:rsid w:val="004A34C6"/>
    <w:rsid w:val="004A4156"/>
    <w:rsid w:val="004A4CBA"/>
    <w:rsid w:val="004A5775"/>
    <w:rsid w:val="004A57A7"/>
    <w:rsid w:val="004A57F8"/>
    <w:rsid w:val="004A603D"/>
    <w:rsid w:val="004A6983"/>
    <w:rsid w:val="004A6FF0"/>
    <w:rsid w:val="004B173C"/>
    <w:rsid w:val="004B1F13"/>
    <w:rsid w:val="004B1F91"/>
    <w:rsid w:val="004B2FAD"/>
    <w:rsid w:val="004B38B4"/>
    <w:rsid w:val="004B4959"/>
    <w:rsid w:val="004B49E0"/>
    <w:rsid w:val="004B4E5C"/>
    <w:rsid w:val="004B4F54"/>
    <w:rsid w:val="004B5EB1"/>
    <w:rsid w:val="004B6116"/>
    <w:rsid w:val="004B641B"/>
    <w:rsid w:val="004B68CE"/>
    <w:rsid w:val="004B7EAE"/>
    <w:rsid w:val="004C0983"/>
    <w:rsid w:val="004C1023"/>
    <w:rsid w:val="004C189B"/>
    <w:rsid w:val="004C221E"/>
    <w:rsid w:val="004C2465"/>
    <w:rsid w:val="004C26F2"/>
    <w:rsid w:val="004C3022"/>
    <w:rsid w:val="004C3421"/>
    <w:rsid w:val="004C3A03"/>
    <w:rsid w:val="004C4B60"/>
    <w:rsid w:val="004C4C67"/>
    <w:rsid w:val="004C520B"/>
    <w:rsid w:val="004C7989"/>
    <w:rsid w:val="004D1191"/>
    <w:rsid w:val="004D1CE3"/>
    <w:rsid w:val="004D21F7"/>
    <w:rsid w:val="004D2275"/>
    <w:rsid w:val="004D2D62"/>
    <w:rsid w:val="004D3DEB"/>
    <w:rsid w:val="004D4E07"/>
    <w:rsid w:val="004D5796"/>
    <w:rsid w:val="004D63E3"/>
    <w:rsid w:val="004D6AC7"/>
    <w:rsid w:val="004E1442"/>
    <w:rsid w:val="004E1793"/>
    <w:rsid w:val="004E1DCB"/>
    <w:rsid w:val="004E2A1D"/>
    <w:rsid w:val="004E4726"/>
    <w:rsid w:val="004E4B46"/>
    <w:rsid w:val="004E5593"/>
    <w:rsid w:val="004E570D"/>
    <w:rsid w:val="004E5946"/>
    <w:rsid w:val="004E5F41"/>
    <w:rsid w:val="004E672C"/>
    <w:rsid w:val="004F2548"/>
    <w:rsid w:val="004F26AE"/>
    <w:rsid w:val="004F3313"/>
    <w:rsid w:val="004F45A7"/>
    <w:rsid w:val="004F4CC5"/>
    <w:rsid w:val="004F54C4"/>
    <w:rsid w:val="004F60BC"/>
    <w:rsid w:val="004F64FB"/>
    <w:rsid w:val="004F6811"/>
    <w:rsid w:val="00500448"/>
    <w:rsid w:val="00501BDB"/>
    <w:rsid w:val="005024EC"/>
    <w:rsid w:val="00502559"/>
    <w:rsid w:val="00502691"/>
    <w:rsid w:val="0050349D"/>
    <w:rsid w:val="0050352A"/>
    <w:rsid w:val="0050369E"/>
    <w:rsid w:val="00506583"/>
    <w:rsid w:val="005101E7"/>
    <w:rsid w:val="0051062F"/>
    <w:rsid w:val="005110C7"/>
    <w:rsid w:val="005116D4"/>
    <w:rsid w:val="005119F5"/>
    <w:rsid w:val="00512210"/>
    <w:rsid w:val="00515E95"/>
    <w:rsid w:val="00516117"/>
    <w:rsid w:val="0051658B"/>
    <w:rsid w:val="00516FAF"/>
    <w:rsid w:val="005175ED"/>
    <w:rsid w:val="00517ACC"/>
    <w:rsid w:val="00520CF6"/>
    <w:rsid w:val="0052128F"/>
    <w:rsid w:val="00521408"/>
    <w:rsid w:val="00521797"/>
    <w:rsid w:val="00522104"/>
    <w:rsid w:val="0052255D"/>
    <w:rsid w:val="0052276B"/>
    <w:rsid w:val="005233B9"/>
    <w:rsid w:val="00523490"/>
    <w:rsid w:val="00523BAB"/>
    <w:rsid w:val="00524824"/>
    <w:rsid w:val="00525662"/>
    <w:rsid w:val="00525F96"/>
    <w:rsid w:val="00527D8C"/>
    <w:rsid w:val="00530B6F"/>
    <w:rsid w:val="0053271E"/>
    <w:rsid w:val="005329A7"/>
    <w:rsid w:val="00532C99"/>
    <w:rsid w:val="005357E0"/>
    <w:rsid w:val="00535E27"/>
    <w:rsid w:val="00536927"/>
    <w:rsid w:val="00536FD1"/>
    <w:rsid w:val="00537217"/>
    <w:rsid w:val="005406E6"/>
    <w:rsid w:val="00540D4C"/>
    <w:rsid w:val="005411FA"/>
    <w:rsid w:val="005420A5"/>
    <w:rsid w:val="005519E6"/>
    <w:rsid w:val="005521D5"/>
    <w:rsid w:val="0055242B"/>
    <w:rsid w:val="00553339"/>
    <w:rsid w:val="00553495"/>
    <w:rsid w:val="00554A11"/>
    <w:rsid w:val="0055525F"/>
    <w:rsid w:val="0055534E"/>
    <w:rsid w:val="00555B67"/>
    <w:rsid w:val="00556068"/>
    <w:rsid w:val="00556854"/>
    <w:rsid w:val="005577CB"/>
    <w:rsid w:val="00560846"/>
    <w:rsid w:val="00560F49"/>
    <w:rsid w:val="0056120B"/>
    <w:rsid w:val="00562143"/>
    <w:rsid w:val="00564000"/>
    <w:rsid w:val="0056457D"/>
    <w:rsid w:val="005654AF"/>
    <w:rsid w:val="00565BE7"/>
    <w:rsid w:val="005669D9"/>
    <w:rsid w:val="005672D6"/>
    <w:rsid w:val="00567532"/>
    <w:rsid w:val="00567CD8"/>
    <w:rsid w:val="00570100"/>
    <w:rsid w:val="005702AA"/>
    <w:rsid w:val="00570B3C"/>
    <w:rsid w:val="00571353"/>
    <w:rsid w:val="00571761"/>
    <w:rsid w:val="00571897"/>
    <w:rsid w:val="005719F3"/>
    <w:rsid w:val="00573132"/>
    <w:rsid w:val="00573934"/>
    <w:rsid w:val="00573CE6"/>
    <w:rsid w:val="0057400A"/>
    <w:rsid w:val="00574CED"/>
    <w:rsid w:val="00575E3F"/>
    <w:rsid w:val="0057669E"/>
    <w:rsid w:val="00576883"/>
    <w:rsid w:val="00576C66"/>
    <w:rsid w:val="0057796B"/>
    <w:rsid w:val="0058145E"/>
    <w:rsid w:val="00581A49"/>
    <w:rsid w:val="00581F7D"/>
    <w:rsid w:val="0058214B"/>
    <w:rsid w:val="005829E2"/>
    <w:rsid w:val="0058332B"/>
    <w:rsid w:val="00584DC5"/>
    <w:rsid w:val="00585DCF"/>
    <w:rsid w:val="00586AE4"/>
    <w:rsid w:val="005872E3"/>
    <w:rsid w:val="0058737E"/>
    <w:rsid w:val="005900FD"/>
    <w:rsid w:val="00590A14"/>
    <w:rsid w:val="00591595"/>
    <w:rsid w:val="005917AE"/>
    <w:rsid w:val="00593567"/>
    <w:rsid w:val="00593584"/>
    <w:rsid w:val="00593844"/>
    <w:rsid w:val="0059435D"/>
    <w:rsid w:val="005946E3"/>
    <w:rsid w:val="00594A10"/>
    <w:rsid w:val="00594C9A"/>
    <w:rsid w:val="00594E1D"/>
    <w:rsid w:val="00595D7F"/>
    <w:rsid w:val="00595E01"/>
    <w:rsid w:val="00597ADC"/>
    <w:rsid w:val="005A007F"/>
    <w:rsid w:val="005A0223"/>
    <w:rsid w:val="005A0A6F"/>
    <w:rsid w:val="005A3DFC"/>
    <w:rsid w:val="005A4119"/>
    <w:rsid w:val="005A4FCA"/>
    <w:rsid w:val="005A6A29"/>
    <w:rsid w:val="005A76B1"/>
    <w:rsid w:val="005B0B20"/>
    <w:rsid w:val="005B1B1B"/>
    <w:rsid w:val="005B1B75"/>
    <w:rsid w:val="005B22F4"/>
    <w:rsid w:val="005B2BA5"/>
    <w:rsid w:val="005B3BB1"/>
    <w:rsid w:val="005B688D"/>
    <w:rsid w:val="005C1DC0"/>
    <w:rsid w:val="005C25A9"/>
    <w:rsid w:val="005C304B"/>
    <w:rsid w:val="005C37D9"/>
    <w:rsid w:val="005C4286"/>
    <w:rsid w:val="005C4C8A"/>
    <w:rsid w:val="005C4CE3"/>
    <w:rsid w:val="005C5981"/>
    <w:rsid w:val="005C7BAD"/>
    <w:rsid w:val="005D07D5"/>
    <w:rsid w:val="005D1180"/>
    <w:rsid w:val="005D2B97"/>
    <w:rsid w:val="005D2CA9"/>
    <w:rsid w:val="005D2F39"/>
    <w:rsid w:val="005D302B"/>
    <w:rsid w:val="005D327F"/>
    <w:rsid w:val="005D38C4"/>
    <w:rsid w:val="005D3C54"/>
    <w:rsid w:val="005D529B"/>
    <w:rsid w:val="005D5E31"/>
    <w:rsid w:val="005D5F97"/>
    <w:rsid w:val="005D63C1"/>
    <w:rsid w:val="005D6B86"/>
    <w:rsid w:val="005D7655"/>
    <w:rsid w:val="005D7A02"/>
    <w:rsid w:val="005E00B7"/>
    <w:rsid w:val="005E4848"/>
    <w:rsid w:val="005E5C60"/>
    <w:rsid w:val="005E621D"/>
    <w:rsid w:val="005F1227"/>
    <w:rsid w:val="005F18D2"/>
    <w:rsid w:val="005F19C3"/>
    <w:rsid w:val="005F2535"/>
    <w:rsid w:val="005F33F9"/>
    <w:rsid w:val="005F3824"/>
    <w:rsid w:val="005F38F2"/>
    <w:rsid w:val="005F4797"/>
    <w:rsid w:val="005F4BD0"/>
    <w:rsid w:val="005F52FF"/>
    <w:rsid w:val="005F6217"/>
    <w:rsid w:val="005F63C9"/>
    <w:rsid w:val="00601309"/>
    <w:rsid w:val="0060155B"/>
    <w:rsid w:val="006023C1"/>
    <w:rsid w:val="00602779"/>
    <w:rsid w:val="0060376E"/>
    <w:rsid w:val="00603E16"/>
    <w:rsid w:val="00605495"/>
    <w:rsid w:val="00605F3A"/>
    <w:rsid w:val="0060634D"/>
    <w:rsid w:val="00606497"/>
    <w:rsid w:val="00606729"/>
    <w:rsid w:val="00607DB4"/>
    <w:rsid w:val="00611D55"/>
    <w:rsid w:val="0061292C"/>
    <w:rsid w:val="00612AA0"/>
    <w:rsid w:val="00612AB2"/>
    <w:rsid w:val="006136EB"/>
    <w:rsid w:val="00613C07"/>
    <w:rsid w:val="006141B4"/>
    <w:rsid w:val="0061474A"/>
    <w:rsid w:val="00614ECE"/>
    <w:rsid w:val="00615293"/>
    <w:rsid w:val="00617769"/>
    <w:rsid w:val="00620888"/>
    <w:rsid w:val="00620AFA"/>
    <w:rsid w:val="006210B7"/>
    <w:rsid w:val="00622A04"/>
    <w:rsid w:val="00622E5D"/>
    <w:rsid w:val="00623D3C"/>
    <w:rsid w:val="00624773"/>
    <w:rsid w:val="00625F14"/>
    <w:rsid w:val="006268FA"/>
    <w:rsid w:val="0062727C"/>
    <w:rsid w:val="0063018C"/>
    <w:rsid w:val="00630672"/>
    <w:rsid w:val="006306B3"/>
    <w:rsid w:val="00631403"/>
    <w:rsid w:val="006317E4"/>
    <w:rsid w:val="00632CDF"/>
    <w:rsid w:val="0063345D"/>
    <w:rsid w:val="006334C1"/>
    <w:rsid w:val="00634BAC"/>
    <w:rsid w:val="00634E47"/>
    <w:rsid w:val="00634E85"/>
    <w:rsid w:val="00636AC4"/>
    <w:rsid w:val="00640A30"/>
    <w:rsid w:val="00640F91"/>
    <w:rsid w:val="00641BCB"/>
    <w:rsid w:val="00641ECD"/>
    <w:rsid w:val="00642A41"/>
    <w:rsid w:val="00642AE5"/>
    <w:rsid w:val="0064310F"/>
    <w:rsid w:val="0064320B"/>
    <w:rsid w:val="0064335B"/>
    <w:rsid w:val="00643EBC"/>
    <w:rsid w:val="00644388"/>
    <w:rsid w:val="006451F8"/>
    <w:rsid w:val="00645C4E"/>
    <w:rsid w:val="00646038"/>
    <w:rsid w:val="00646D0E"/>
    <w:rsid w:val="00646DF7"/>
    <w:rsid w:val="006470EA"/>
    <w:rsid w:val="0065023F"/>
    <w:rsid w:val="0065083C"/>
    <w:rsid w:val="00650D64"/>
    <w:rsid w:val="00650DB9"/>
    <w:rsid w:val="00651E85"/>
    <w:rsid w:val="0065284B"/>
    <w:rsid w:val="00655DC6"/>
    <w:rsid w:val="006577D0"/>
    <w:rsid w:val="00657A09"/>
    <w:rsid w:val="0066082E"/>
    <w:rsid w:val="00661D64"/>
    <w:rsid w:val="00663546"/>
    <w:rsid w:val="00663F9B"/>
    <w:rsid w:val="006646D2"/>
    <w:rsid w:val="00664A52"/>
    <w:rsid w:val="00664F4A"/>
    <w:rsid w:val="00665525"/>
    <w:rsid w:val="006676D2"/>
    <w:rsid w:val="00667ED8"/>
    <w:rsid w:val="006704E8"/>
    <w:rsid w:val="00670C18"/>
    <w:rsid w:val="00672349"/>
    <w:rsid w:val="00672A62"/>
    <w:rsid w:val="006746D2"/>
    <w:rsid w:val="00674A21"/>
    <w:rsid w:val="00674FC4"/>
    <w:rsid w:val="00675481"/>
    <w:rsid w:val="00675809"/>
    <w:rsid w:val="00675A88"/>
    <w:rsid w:val="00675C06"/>
    <w:rsid w:val="00677395"/>
    <w:rsid w:val="006807BC"/>
    <w:rsid w:val="00681AE7"/>
    <w:rsid w:val="00681AF1"/>
    <w:rsid w:val="0068467B"/>
    <w:rsid w:val="006851CC"/>
    <w:rsid w:val="006858B4"/>
    <w:rsid w:val="00685C4E"/>
    <w:rsid w:val="0068651D"/>
    <w:rsid w:val="00686ECD"/>
    <w:rsid w:val="00687711"/>
    <w:rsid w:val="00687BAD"/>
    <w:rsid w:val="00687F4C"/>
    <w:rsid w:val="006907AD"/>
    <w:rsid w:val="00691CBF"/>
    <w:rsid w:val="00692E04"/>
    <w:rsid w:val="00693818"/>
    <w:rsid w:val="00693FB7"/>
    <w:rsid w:val="006945CC"/>
    <w:rsid w:val="00694ADB"/>
    <w:rsid w:val="00695EBA"/>
    <w:rsid w:val="006962F9"/>
    <w:rsid w:val="006969F1"/>
    <w:rsid w:val="006A0319"/>
    <w:rsid w:val="006A330E"/>
    <w:rsid w:val="006A37FA"/>
    <w:rsid w:val="006A3BAE"/>
    <w:rsid w:val="006A4B1E"/>
    <w:rsid w:val="006A4C22"/>
    <w:rsid w:val="006A6106"/>
    <w:rsid w:val="006B0419"/>
    <w:rsid w:val="006B0BF5"/>
    <w:rsid w:val="006B0D4E"/>
    <w:rsid w:val="006B0EB8"/>
    <w:rsid w:val="006B25D9"/>
    <w:rsid w:val="006B2A74"/>
    <w:rsid w:val="006B2ABB"/>
    <w:rsid w:val="006B35C7"/>
    <w:rsid w:val="006B442C"/>
    <w:rsid w:val="006B4502"/>
    <w:rsid w:val="006B4C74"/>
    <w:rsid w:val="006B554E"/>
    <w:rsid w:val="006B5635"/>
    <w:rsid w:val="006B585E"/>
    <w:rsid w:val="006B63A2"/>
    <w:rsid w:val="006B684F"/>
    <w:rsid w:val="006B6C38"/>
    <w:rsid w:val="006C0717"/>
    <w:rsid w:val="006C07E0"/>
    <w:rsid w:val="006C1621"/>
    <w:rsid w:val="006C2040"/>
    <w:rsid w:val="006C220E"/>
    <w:rsid w:val="006C3215"/>
    <w:rsid w:val="006C426E"/>
    <w:rsid w:val="006C4FAF"/>
    <w:rsid w:val="006C5911"/>
    <w:rsid w:val="006C59E8"/>
    <w:rsid w:val="006C5CEF"/>
    <w:rsid w:val="006C6359"/>
    <w:rsid w:val="006C6483"/>
    <w:rsid w:val="006C650A"/>
    <w:rsid w:val="006C6CE7"/>
    <w:rsid w:val="006C705C"/>
    <w:rsid w:val="006C73DE"/>
    <w:rsid w:val="006D06B0"/>
    <w:rsid w:val="006D1225"/>
    <w:rsid w:val="006D146C"/>
    <w:rsid w:val="006D14DA"/>
    <w:rsid w:val="006D1981"/>
    <w:rsid w:val="006D1C0F"/>
    <w:rsid w:val="006D1D62"/>
    <w:rsid w:val="006D5152"/>
    <w:rsid w:val="006D56A0"/>
    <w:rsid w:val="006D575C"/>
    <w:rsid w:val="006D5EE0"/>
    <w:rsid w:val="006E0EF7"/>
    <w:rsid w:val="006E18BE"/>
    <w:rsid w:val="006E3147"/>
    <w:rsid w:val="006E34BE"/>
    <w:rsid w:val="006E3A80"/>
    <w:rsid w:val="006E4506"/>
    <w:rsid w:val="006E54BB"/>
    <w:rsid w:val="006E73B9"/>
    <w:rsid w:val="006F0806"/>
    <w:rsid w:val="006F0BD2"/>
    <w:rsid w:val="006F27A9"/>
    <w:rsid w:val="006F2C86"/>
    <w:rsid w:val="006F2E9A"/>
    <w:rsid w:val="006F3335"/>
    <w:rsid w:val="006F33DF"/>
    <w:rsid w:val="006F4D41"/>
    <w:rsid w:val="006F538C"/>
    <w:rsid w:val="006F53ED"/>
    <w:rsid w:val="006F6053"/>
    <w:rsid w:val="006F62E8"/>
    <w:rsid w:val="006F6BA5"/>
    <w:rsid w:val="006F6F09"/>
    <w:rsid w:val="006F743E"/>
    <w:rsid w:val="006F7F6D"/>
    <w:rsid w:val="0070018C"/>
    <w:rsid w:val="00701A21"/>
    <w:rsid w:val="00702129"/>
    <w:rsid w:val="0070361D"/>
    <w:rsid w:val="00703B78"/>
    <w:rsid w:val="0070565E"/>
    <w:rsid w:val="00707E4E"/>
    <w:rsid w:val="00711C79"/>
    <w:rsid w:val="00712067"/>
    <w:rsid w:val="00714994"/>
    <w:rsid w:val="00714A97"/>
    <w:rsid w:val="00714C6A"/>
    <w:rsid w:val="0071527B"/>
    <w:rsid w:val="00715FF6"/>
    <w:rsid w:val="0071682E"/>
    <w:rsid w:val="00716E6F"/>
    <w:rsid w:val="00716F9A"/>
    <w:rsid w:val="00716FAA"/>
    <w:rsid w:val="007171A1"/>
    <w:rsid w:val="0072020A"/>
    <w:rsid w:val="0072196D"/>
    <w:rsid w:val="00722F18"/>
    <w:rsid w:val="007237E0"/>
    <w:rsid w:val="00723D24"/>
    <w:rsid w:val="00723E13"/>
    <w:rsid w:val="007243F8"/>
    <w:rsid w:val="0072488E"/>
    <w:rsid w:val="00724B90"/>
    <w:rsid w:val="007250A9"/>
    <w:rsid w:val="00725164"/>
    <w:rsid w:val="007258DD"/>
    <w:rsid w:val="00726A59"/>
    <w:rsid w:val="00726F0C"/>
    <w:rsid w:val="00727009"/>
    <w:rsid w:val="00730724"/>
    <w:rsid w:val="00730D74"/>
    <w:rsid w:val="00730DBC"/>
    <w:rsid w:val="00731433"/>
    <w:rsid w:val="00731746"/>
    <w:rsid w:val="007318EE"/>
    <w:rsid w:val="00732443"/>
    <w:rsid w:val="00732C8B"/>
    <w:rsid w:val="00732E24"/>
    <w:rsid w:val="00734326"/>
    <w:rsid w:val="007343C1"/>
    <w:rsid w:val="00734C5C"/>
    <w:rsid w:val="0073533C"/>
    <w:rsid w:val="00735499"/>
    <w:rsid w:val="00736EEE"/>
    <w:rsid w:val="00737D79"/>
    <w:rsid w:val="00737EBC"/>
    <w:rsid w:val="00737F4F"/>
    <w:rsid w:val="0074019A"/>
    <w:rsid w:val="00740963"/>
    <w:rsid w:val="007414B2"/>
    <w:rsid w:val="0074166D"/>
    <w:rsid w:val="007425EB"/>
    <w:rsid w:val="00742CF9"/>
    <w:rsid w:val="00743019"/>
    <w:rsid w:val="00743677"/>
    <w:rsid w:val="00744439"/>
    <w:rsid w:val="00744575"/>
    <w:rsid w:val="00745001"/>
    <w:rsid w:val="0074547F"/>
    <w:rsid w:val="0074658E"/>
    <w:rsid w:val="00750AC8"/>
    <w:rsid w:val="00750CAF"/>
    <w:rsid w:val="007514D6"/>
    <w:rsid w:val="00751579"/>
    <w:rsid w:val="007520D7"/>
    <w:rsid w:val="00752552"/>
    <w:rsid w:val="00753474"/>
    <w:rsid w:val="007536D0"/>
    <w:rsid w:val="00753C00"/>
    <w:rsid w:val="0075533A"/>
    <w:rsid w:val="0075536E"/>
    <w:rsid w:val="0075681E"/>
    <w:rsid w:val="0075780C"/>
    <w:rsid w:val="00757EA9"/>
    <w:rsid w:val="007601D7"/>
    <w:rsid w:val="00760274"/>
    <w:rsid w:val="007603EF"/>
    <w:rsid w:val="0076105A"/>
    <w:rsid w:val="00761298"/>
    <w:rsid w:val="00762F8B"/>
    <w:rsid w:val="00763E7D"/>
    <w:rsid w:val="0076404B"/>
    <w:rsid w:val="00765428"/>
    <w:rsid w:val="007664C7"/>
    <w:rsid w:val="007667A9"/>
    <w:rsid w:val="00766C9E"/>
    <w:rsid w:val="00767598"/>
    <w:rsid w:val="00770E16"/>
    <w:rsid w:val="00771589"/>
    <w:rsid w:val="00771FEC"/>
    <w:rsid w:val="0077207C"/>
    <w:rsid w:val="007724A8"/>
    <w:rsid w:val="007737D5"/>
    <w:rsid w:val="007747B5"/>
    <w:rsid w:val="00774F68"/>
    <w:rsid w:val="00775FCE"/>
    <w:rsid w:val="00776050"/>
    <w:rsid w:val="007765ED"/>
    <w:rsid w:val="007766CB"/>
    <w:rsid w:val="007768E5"/>
    <w:rsid w:val="00776ED2"/>
    <w:rsid w:val="00777EF2"/>
    <w:rsid w:val="0078025D"/>
    <w:rsid w:val="0078076E"/>
    <w:rsid w:val="00780971"/>
    <w:rsid w:val="00780D7B"/>
    <w:rsid w:val="00780E2D"/>
    <w:rsid w:val="00781C77"/>
    <w:rsid w:val="00782664"/>
    <w:rsid w:val="007831BC"/>
    <w:rsid w:val="00784F17"/>
    <w:rsid w:val="007855C8"/>
    <w:rsid w:val="00785F9A"/>
    <w:rsid w:val="00786380"/>
    <w:rsid w:val="00786E9C"/>
    <w:rsid w:val="007870C3"/>
    <w:rsid w:val="00787279"/>
    <w:rsid w:val="00791BAE"/>
    <w:rsid w:val="00791F83"/>
    <w:rsid w:val="0079281B"/>
    <w:rsid w:val="00793E68"/>
    <w:rsid w:val="00794EAD"/>
    <w:rsid w:val="007956D7"/>
    <w:rsid w:val="00796BB9"/>
    <w:rsid w:val="00796DD8"/>
    <w:rsid w:val="00796E2B"/>
    <w:rsid w:val="00796EA8"/>
    <w:rsid w:val="007976A0"/>
    <w:rsid w:val="007A05EE"/>
    <w:rsid w:val="007A09A3"/>
    <w:rsid w:val="007A18B9"/>
    <w:rsid w:val="007A1E9F"/>
    <w:rsid w:val="007A2393"/>
    <w:rsid w:val="007A2587"/>
    <w:rsid w:val="007A2E00"/>
    <w:rsid w:val="007A31F2"/>
    <w:rsid w:val="007A4A14"/>
    <w:rsid w:val="007A56C0"/>
    <w:rsid w:val="007A6A02"/>
    <w:rsid w:val="007A6B49"/>
    <w:rsid w:val="007A7222"/>
    <w:rsid w:val="007A73DD"/>
    <w:rsid w:val="007A7C88"/>
    <w:rsid w:val="007A7F82"/>
    <w:rsid w:val="007B04FD"/>
    <w:rsid w:val="007B1B9F"/>
    <w:rsid w:val="007B3D16"/>
    <w:rsid w:val="007B3D50"/>
    <w:rsid w:val="007B3D82"/>
    <w:rsid w:val="007B4217"/>
    <w:rsid w:val="007B4378"/>
    <w:rsid w:val="007B5633"/>
    <w:rsid w:val="007B629D"/>
    <w:rsid w:val="007B652A"/>
    <w:rsid w:val="007B67C2"/>
    <w:rsid w:val="007B7208"/>
    <w:rsid w:val="007B7634"/>
    <w:rsid w:val="007B7C4C"/>
    <w:rsid w:val="007C00D5"/>
    <w:rsid w:val="007C0A32"/>
    <w:rsid w:val="007C0C4A"/>
    <w:rsid w:val="007C1722"/>
    <w:rsid w:val="007C18EC"/>
    <w:rsid w:val="007C1D36"/>
    <w:rsid w:val="007C1DA9"/>
    <w:rsid w:val="007C2D5D"/>
    <w:rsid w:val="007C2DAC"/>
    <w:rsid w:val="007C2E2A"/>
    <w:rsid w:val="007C2F91"/>
    <w:rsid w:val="007C38EE"/>
    <w:rsid w:val="007C3A75"/>
    <w:rsid w:val="007C442C"/>
    <w:rsid w:val="007C51C7"/>
    <w:rsid w:val="007C54CE"/>
    <w:rsid w:val="007C590B"/>
    <w:rsid w:val="007C6858"/>
    <w:rsid w:val="007C68F4"/>
    <w:rsid w:val="007D024D"/>
    <w:rsid w:val="007D0E27"/>
    <w:rsid w:val="007D11C6"/>
    <w:rsid w:val="007D2EE9"/>
    <w:rsid w:val="007D3B2B"/>
    <w:rsid w:val="007D449F"/>
    <w:rsid w:val="007D4509"/>
    <w:rsid w:val="007D50EA"/>
    <w:rsid w:val="007D58F9"/>
    <w:rsid w:val="007D5BA8"/>
    <w:rsid w:val="007D692A"/>
    <w:rsid w:val="007D6CEB"/>
    <w:rsid w:val="007E028B"/>
    <w:rsid w:val="007E0C68"/>
    <w:rsid w:val="007E202B"/>
    <w:rsid w:val="007E27A6"/>
    <w:rsid w:val="007E2AC8"/>
    <w:rsid w:val="007E4B17"/>
    <w:rsid w:val="007E578A"/>
    <w:rsid w:val="007E585D"/>
    <w:rsid w:val="007E5D96"/>
    <w:rsid w:val="007E5ED8"/>
    <w:rsid w:val="007E602C"/>
    <w:rsid w:val="007E6147"/>
    <w:rsid w:val="007E6C90"/>
    <w:rsid w:val="007F2D95"/>
    <w:rsid w:val="007F4552"/>
    <w:rsid w:val="007F4FFB"/>
    <w:rsid w:val="007F734B"/>
    <w:rsid w:val="007F7992"/>
    <w:rsid w:val="0080080A"/>
    <w:rsid w:val="00800DB7"/>
    <w:rsid w:val="00800F23"/>
    <w:rsid w:val="00800F80"/>
    <w:rsid w:val="00801F58"/>
    <w:rsid w:val="00802116"/>
    <w:rsid w:val="00803392"/>
    <w:rsid w:val="0080359B"/>
    <w:rsid w:val="008035DC"/>
    <w:rsid w:val="008039C9"/>
    <w:rsid w:val="00804BA1"/>
    <w:rsid w:val="008051E7"/>
    <w:rsid w:val="0080596C"/>
    <w:rsid w:val="00805CE4"/>
    <w:rsid w:val="008062F0"/>
    <w:rsid w:val="00806D96"/>
    <w:rsid w:val="008076B2"/>
    <w:rsid w:val="008107A8"/>
    <w:rsid w:val="008111EB"/>
    <w:rsid w:val="008113A9"/>
    <w:rsid w:val="00811A0E"/>
    <w:rsid w:val="00813027"/>
    <w:rsid w:val="0081543E"/>
    <w:rsid w:val="00815D35"/>
    <w:rsid w:val="0081693B"/>
    <w:rsid w:val="00816F74"/>
    <w:rsid w:val="0081712A"/>
    <w:rsid w:val="00817294"/>
    <w:rsid w:val="00820D99"/>
    <w:rsid w:val="008215CA"/>
    <w:rsid w:val="00823875"/>
    <w:rsid w:val="00824371"/>
    <w:rsid w:val="00824896"/>
    <w:rsid w:val="00824D6B"/>
    <w:rsid w:val="00825A7C"/>
    <w:rsid w:val="00826058"/>
    <w:rsid w:val="00826E25"/>
    <w:rsid w:val="00830091"/>
    <w:rsid w:val="008304DE"/>
    <w:rsid w:val="00830921"/>
    <w:rsid w:val="00830C71"/>
    <w:rsid w:val="0083123D"/>
    <w:rsid w:val="008323A4"/>
    <w:rsid w:val="00833098"/>
    <w:rsid w:val="00833DA9"/>
    <w:rsid w:val="00834D95"/>
    <w:rsid w:val="008354E9"/>
    <w:rsid w:val="008359E8"/>
    <w:rsid w:val="00835F54"/>
    <w:rsid w:val="008367FD"/>
    <w:rsid w:val="00837193"/>
    <w:rsid w:val="0083798F"/>
    <w:rsid w:val="008400FA"/>
    <w:rsid w:val="0084058D"/>
    <w:rsid w:val="00844D74"/>
    <w:rsid w:val="0084629F"/>
    <w:rsid w:val="00846C17"/>
    <w:rsid w:val="0084710B"/>
    <w:rsid w:val="0084763D"/>
    <w:rsid w:val="008479BB"/>
    <w:rsid w:val="008505E6"/>
    <w:rsid w:val="00850F43"/>
    <w:rsid w:val="00851AC5"/>
    <w:rsid w:val="0085239A"/>
    <w:rsid w:val="008540E0"/>
    <w:rsid w:val="00854D7E"/>
    <w:rsid w:val="00855CF9"/>
    <w:rsid w:val="00857FC6"/>
    <w:rsid w:val="00860A2F"/>
    <w:rsid w:val="00860B2D"/>
    <w:rsid w:val="00861426"/>
    <w:rsid w:val="00862371"/>
    <w:rsid w:val="008631FD"/>
    <w:rsid w:val="00864493"/>
    <w:rsid w:val="00864F5E"/>
    <w:rsid w:val="00866E53"/>
    <w:rsid w:val="008675CC"/>
    <w:rsid w:val="008679FB"/>
    <w:rsid w:val="00867C81"/>
    <w:rsid w:val="00870155"/>
    <w:rsid w:val="00872477"/>
    <w:rsid w:val="00873D5A"/>
    <w:rsid w:val="00873FE3"/>
    <w:rsid w:val="008749C6"/>
    <w:rsid w:val="00874FD1"/>
    <w:rsid w:val="0087506E"/>
    <w:rsid w:val="0087691F"/>
    <w:rsid w:val="0087740F"/>
    <w:rsid w:val="00880458"/>
    <w:rsid w:val="008814EF"/>
    <w:rsid w:val="00881AF8"/>
    <w:rsid w:val="008826CB"/>
    <w:rsid w:val="00882D5B"/>
    <w:rsid w:val="00883988"/>
    <w:rsid w:val="00883AA1"/>
    <w:rsid w:val="00883F1F"/>
    <w:rsid w:val="00886353"/>
    <w:rsid w:val="00886A97"/>
    <w:rsid w:val="00886D1D"/>
    <w:rsid w:val="00886FD6"/>
    <w:rsid w:val="00887BF5"/>
    <w:rsid w:val="008909DC"/>
    <w:rsid w:val="00891262"/>
    <w:rsid w:val="00891533"/>
    <w:rsid w:val="008919A4"/>
    <w:rsid w:val="00891E90"/>
    <w:rsid w:val="00894464"/>
    <w:rsid w:val="008948CC"/>
    <w:rsid w:val="00894D0D"/>
    <w:rsid w:val="008967B4"/>
    <w:rsid w:val="008A0A2B"/>
    <w:rsid w:val="008A0CF4"/>
    <w:rsid w:val="008A13BD"/>
    <w:rsid w:val="008A1BF7"/>
    <w:rsid w:val="008A339D"/>
    <w:rsid w:val="008A373A"/>
    <w:rsid w:val="008A396D"/>
    <w:rsid w:val="008A3C6E"/>
    <w:rsid w:val="008A400B"/>
    <w:rsid w:val="008A6049"/>
    <w:rsid w:val="008A60AC"/>
    <w:rsid w:val="008A6CFC"/>
    <w:rsid w:val="008B1897"/>
    <w:rsid w:val="008B31B4"/>
    <w:rsid w:val="008B3724"/>
    <w:rsid w:val="008B378C"/>
    <w:rsid w:val="008B5687"/>
    <w:rsid w:val="008B5B3A"/>
    <w:rsid w:val="008B60D0"/>
    <w:rsid w:val="008B6FE7"/>
    <w:rsid w:val="008B7D58"/>
    <w:rsid w:val="008C0681"/>
    <w:rsid w:val="008C3083"/>
    <w:rsid w:val="008C3B4B"/>
    <w:rsid w:val="008C57CB"/>
    <w:rsid w:val="008C5DAC"/>
    <w:rsid w:val="008C75F5"/>
    <w:rsid w:val="008C7921"/>
    <w:rsid w:val="008C7A9F"/>
    <w:rsid w:val="008D0E87"/>
    <w:rsid w:val="008D18F1"/>
    <w:rsid w:val="008D2C4A"/>
    <w:rsid w:val="008D4840"/>
    <w:rsid w:val="008D48A5"/>
    <w:rsid w:val="008D5D64"/>
    <w:rsid w:val="008D66BB"/>
    <w:rsid w:val="008D7939"/>
    <w:rsid w:val="008D7F24"/>
    <w:rsid w:val="008E11B1"/>
    <w:rsid w:val="008E1ACE"/>
    <w:rsid w:val="008E1BA1"/>
    <w:rsid w:val="008E2FC1"/>
    <w:rsid w:val="008E3297"/>
    <w:rsid w:val="008E403A"/>
    <w:rsid w:val="008E4EBC"/>
    <w:rsid w:val="008E6ED2"/>
    <w:rsid w:val="008E7B5D"/>
    <w:rsid w:val="008E7CA6"/>
    <w:rsid w:val="008E7DC4"/>
    <w:rsid w:val="008F22AF"/>
    <w:rsid w:val="008F2572"/>
    <w:rsid w:val="008F2950"/>
    <w:rsid w:val="008F3BF5"/>
    <w:rsid w:val="008F3ED2"/>
    <w:rsid w:val="008F6258"/>
    <w:rsid w:val="008F6543"/>
    <w:rsid w:val="009014E8"/>
    <w:rsid w:val="00902081"/>
    <w:rsid w:val="00902B78"/>
    <w:rsid w:val="009036DC"/>
    <w:rsid w:val="0090497A"/>
    <w:rsid w:val="0091111B"/>
    <w:rsid w:val="00912C69"/>
    <w:rsid w:val="009132FF"/>
    <w:rsid w:val="009143E5"/>
    <w:rsid w:val="0091456B"/>
    <w:rsid w:val="0091637E"/>
    <w:rsid w:val="00916D82"/>
    <w:rsid w:val="009218DC"/>
    <w:rsid w:val="00921A90"/>
    <w:rsid w:val="00921C51"/>
    <w:rsid w:val="00921F6F"/>
    <w:rsid w:val="00921F71"/>
    <w:rsid w:val="009226E7"/>
    <w:rsid w:val="0092314D"/>
    <w:rsid w:val="00923AAE"/>
    <w:rsid w:val="00926005"/>
    <w:rsid w:val="00930280"/>
    <w:rsid w:val="00930629"/>
    <w:rsid w:val="00930655"/>
    <w:rsid w:val="00930773"/>
    <w:rsid w:val="00931CB3"/>
    <w:rsid w:val="00932677"/>
    <w:rsid w:val="009336C2"/>
    <w:rsid w:val="0093530E"/>
    <w:rsid w:val="00935A3E"/>
    <w:rsid w:val="00936284"/>
    <w:rsid w:val="00936673"/>
    <w:rsid w:val="0093759D"/>
    <w:rsid w:val="00937B4D"/>
    <w:rsid w:val="00940481"/>
    <w:rsid w:val="00941718"/>
    <w:rsid w:val="00942A91"/>
    <w:rsid w:val="00942E67"/>
    <w:rsid w:val="0094498B"/>
    <w:rsid w:val="0094517C"/>
    <w:rsid w:val="0094561D"/>
    <w:rsid w:val="0094640A"/>
    <w:rsid w:val="0094683E"/>
    <w:rsid w:val="00946CA7"/>
    <w:rsid w:val="00950BA7"/>
    <w:rsid w:val="00951CB6"/>
    <w:rsid w:val="0095237C"/>
    <w:rsid w:val="009534C8"/>
    <w:rsid w:val="00953BC9"/>
    <w:rsid w:val="00953DFB"/>
    <w:rsid w:val="0095400B"/>
    <w:rsid w:val="0095408B"/>
    <w:rsid w:val="0095590D"/>
    <w:rsid w:val="009560A1"/>
    <w:rsid w:val="00956491"/>
    <w:rsid w:val="00957BEC"/>
    <w:rsid w:val="009605C8"/>
    <w:rsid w:val="00961F84"/>
    <w:rsid w:val="009623DB"/>
    <w:rsid w:val="00966425"/>
    <w:rsid w:val="00966667"/>
    <w:rsid w:val="00966D68"/>
    <w:rsid w:val="0097137B"/>
    <w:rsid w:val="009731F5"/>
    <w:rsid w:val="00973886"/>
    <w:rsid w:val="0097389F"/>
    <w:rsid w:val="0097407F"/>
    <w:rsid w:val="00974E53"/>
    <w:rsid w:val="00974E84"/>
    <w:rsid w:val="009761ED"/>
    <w:rsid w:val="00976504"/>
    <w:rsid w:val="0098086B"/>
    <w:rsid w:val="0098192E"/>
    <w:rsid w:val="00981AAB"/>
    <w:rsid w:val="00983F45"/>
    <w:rsid w:val="00985714"/>
    <w:rsid w:val="009865A0"/>
    <w:rsid w:val="00986D40"/>
    <w:rsid w:val="009875D6"/>
    <w:rsid w:val="00987C4B"/>
    <w:rsid w:val="00987FC4"/>
    <w:rsid w:val="00993229"/>
    <w:rsid w:val="009933DC"/>
    <w:rsid w:val="00993BF0"/>
    <w:rsid w:val="00996C25"/>
    <w:rsid w:val="00997029"/>
    <w:rsid w:val="009978FC"/>
    <w:rsid w:val="009A033A"/>
    <w:rsid w:val="009A203C"/>
    <w:rsid w:val="009A2B02"/>
    <w:rsid w:val="009A4304"/>
    <w:rsid w:val="009A5244"/>
    <w:rsid w:val="009A5E17"/>
    <w:rsid w:val="009A5E3C"/>
    <w:rsid w:val="009A7D8D"/>
    <w:rsid w:val="009A7ED7"/>
    <w:rsid w:val="009A7EF2"/>
    <w:rsid w:val="009B063C"/>
    <w:rsid w:val="009B0973"/>
    <w:rsid w:val="009B13FC"/>
    <w:rsid w:val="009B1595"/>
    <w:rsid w:val="009B20A1"/>
    <w:rsid w:val="009B321D"/>
    <w:rsid w:val="009B3B9D"/>
    <w:rsid w:val="009B3FE3"/>
    <w:rsid w:val="009B57D0"/>
    <w:rsid w:val="009B597F"/>
    <w:rsid w:val="009B5CAF"/>
    <w:rsid w:val="009B6679"/>
    <w:rsid w:val="009B6B6A"/>
    <w:rsid w:val="009B7B51"/>
    <w:rsid w:val="009C0055"/>
    <w:rsid w:val="009C0BA4"/>
    <w:rsid w:val="009C0C01"/>
    <w:rsid w:val="009C0E1B"/>
    <w:rsid w:val="009C1719"/>
    <w:rsid w:val="009C18F5"/>
    <w:rsid w:val="009C1F3D"/>
    <w:rsid w:val="009C33F3"/>
    <w:rsid w:val="009C61F1"/>
    <w:rsid w:val="009C6690"/>
    <w:rsid w:val="009C68DF"/>
    <w:rsid w:val="009D02AB"/>
    <w:rsid w:val="009D0A38"/>
    <w:rsid w:val="009D1CD5"/>
    <w:rsid w:val="009D2524"/>
    <w:rsid w:val="009D2B73"/>
    <w:rsid w:val="009D37E0"/>
    <w:rsid w:val="009D5663"/>
    <w:rsid w:val="009E1799"/>
    <w:rsid w:val="009E504F"/>
    <w:rsid w:val="009E5FBF"/>
    <w:rsid w:val="009E6455"/>
    <w:rsid w:val="009E6723"/>
    <w:rsid w:val="009E6D21"/>
    <w:rsid w:val="009E6EEA"/>
    <w:rsid w:val="009F3C11"/>
    <w:rsid w:val="009F4B2D"/>
    <w:rsid w:val="009F64F3"/>
    <w:rsid w:val="009F69E8"/>
    <w:rsid w:val="009F69FA"/>
    <w:rsid w:val="009F6C90"/>
    <w:rsid w:val="009F6F8E"/>
    <w:rsid w:val="009F708B"/>
    <w:rsid w:val="00A0034C"/>
    <w:rsid w:val="00A0119C"/>
    <w:rsid w:val="00A016EC"/>
    <w:rsid w:val="00A01DC8"/>
    <w:rsid w:val="00A02242"/>
    <w:rsid w:val="00A02572"/>
    <w:rsid w:val="00A025CF"/>
    <w:rsid w:val="00A03098"/>
    <w:rsid w:val="00A0421E"/>
    <w:rsid w:val="00A04A81"/>
    <w:rsid w:val="00A05F8F"/>
    <w:rsid w:val="00A104FA"/>
    <w:rsid w:val="00A10E58"/>
    <w:rsid w:val="00A118D4"/>
    <w:rsid w:val="00A11D08"/>
    <w:rsid w:val="00A11D7B"/>
    <w:rsid w:val="00A12F26"/>
    <w:rsid w:val="00A13EFF"/>
    <w:rsid w:val="00A14569"/>
    <w:rsid w:val="00A1501D"/>
    <w:rsid w:val="00A153C4"/>
    <w:rsid w:val="00A22081"/>
    <w:rsid w:val="00A235A0"/>
    <w:rsid w:val="00A23A63"/>
    <w:rsid w:val="00A24A30"/>
    <w:rsid w:val="00A26A69"/>
    <w:rsid w:val="00A276C5"/>
    <w:rsid w:val="00A309A4"/>
    <w:rsid w:val="00A31C00"/>
    <w:rsid w:val="00A31CBF"/>
    <w:rsid w:val="00A31D67"/>
    <w:rsid w:val="00A325A7"/>
    <w:rsid w:val="00A3381D"/>
    <w:rsid w:val="00A342C5"/>
    <w:rsid w:val="00A343D9"/>
    <w:rsid w:val="00A34585"/>
    <w:rsid w:val="00A34720"/>
    <w:rsid w:val="00A36283"/>
    <w:rsid w:val="00A365BF"/>
    <w:rsid w:val="00A3691D"/>
    <w:rsid w:val="00A36B01"/>
    <w:rsid w:val="00A36CC1"/>
    <w:rsid w:val="00A37A70"/>
    <w:rsid w:val="00A40941"/>
    <w:rsid w:val="00A40D5B"/>
    <w:rsid w:val="00A4224B"/>
    <w:rsid w:val="00A4243E"/>
    <w:rsid w:val="00A42B32"/>
    <w:rsid w:val="00A42BD6"/>
    <w:rsid w:val="00A4347C"/>
    <w:rsid w:val="00A43A8E"/>
    <w:rsid w:val="00A45CFB"/>
    <w:rsid w:val="00A4662A"/>
    <w:rsid w:val="00A46676"/>
    <w:rsid w:val="00A503CF"/>
    <w:rsid w:val="00A50955"/>
    <w:rsid w:val="00A51772"/>
    <w:rsid w:val="00A5184E"/>
    <w:rsid w:val="00A5225D"/>
    <w:rsid w:val="00A524AC"/>
    <w:rsid w:val="00A53F40"/>
    <w:rsid w:val="00A5503B"/>
    <w:rsid w:val="00A55161"/>
    <w:rsid w:val="00A5526A"/>
    <w:rsid w:val="00A55C73"/>
    <w:rsid w:val="00A55F57"/>
    <w:rsid w:val="00A56335"/>
    <w:rsid w:val="00A56486"/>
    <w:rsid w:val="00A567F0"/>
    <w:rsid w:val="00A56933"/>
    <w:rsid w:val="00A62C7F"/>
    <w:rsid w:val="00A63CBE"/>
    <w:rsid w:val="00A6653B"/>
    <w:rsid w:val="00A668A7"/>
    <w:rsid w:val="00A668DB"/>
    <w:rsid w:val="00A66EB1"/>
    <w:rsid w:val="00A672BA"/>
    <w:rsid w:val="00A703F7"/>
    <w:rsid w:val="00A71F6B"/>
    <w:rsid w:val="00A72680"/>
    <w:rsid w:val="00A72AC1"/>
    <w:rsid w:val="00A7314E"/>
    <w:rsid w:val="00A73365"/>
    <w:rsid w:val="00A735A5"/>
    <w:rsid w:val="00A73C74"/>
    <w:rsid w:val="00A73FEA"/>
    <w:rsid w:val="00A74354"/>
    <w:rsid w:val="00A74750"/>
    <w:rsid w:val="00A751FE"/>
    <w:rsid w:val="00A75A80"/>
    <w:rsid w:val="00A76B26"/>
    <w:rsid w:val="00A80D04"/>
    <w:rsid w:val="00A8202C"/>
    <w:rsid w:val="00A824C6"/>
    <w:rsid w:val="00A82F42"/>
    <w:rsid w:val="00A8424C"/>
    <w:rsid w:val="00A84871"/>
    <w:rsid w:val="00A84C56"/>
    <w:rsid w:val="00A862C2"/>
    <w:rsid w:val="00A925FD"/>
    <w:rsid w:val="00A93BCF"/>
    <w:rsid w:val="00A93ED6"/>
    <w:rsid w:val="00A95A68"/>
    <w:rsid w:val="00A9603A"/>
    <w:rsid w:val="00A9649C"/>
    <w:rsid w:val="00A965C4"/>
    <w:rsid w:val="00A96705"/>
    <w:rsid w:val="00A97AF6"/>
    <w:rsid w:val="00AA0B65"/>
    <w:rsid w:val="00AA170A"/>
    <w:rsid w:val="00AA17E6"/>
    <w:rsid w:val="00AA33CE"/>
    <w:rsid w:val="00AA5759"/>
    <w:rsid w:val="00AA5DE4"/>
    <w:rsid w:val="00AA6DE7"/>
    <w:rsid w:val="00AB1157"/>
    <w:rsid w:val="00AB1FC5"/>
    <w:rsid w:val="00AB2CE1"/>
    <w:rsid w:val="00AB3649"/>
    <w:rsid w:val="00AB3923"/>
    <w:rsid w:val="00AB3DCB"/>
    <w:rsid w:val="00AB43ED"/>
    <w:rsid w:val="00AB49F0"/>
    <w:rsid w:val="00AB4AA2"/>
    <w:rsid w:val="00AC1C1B"/>
    <w:rsid w:val="00AC21FA"/>
    <w:rsid w:val="00AC3337"/>
    <w:rsid w:val="00AD1127"/>
    <w:rsid w:val="00AD2BEA"/>
    <w:rsid w:val="00AD376D"/>
    <w:rsid w:val="00AD3898"/>
    <w:rsid w:val="00AD409F"/>
    <w:rsid w:val="00AD4A44"/>
    <w:rsid w:val="00AD6A47"/>
    <w:rsid w:val="00AD71B6"/>
    <w:rsid w:val="00AD7E04"/>
    <w:rsid w:val="00AE090A"/>
    <w:rsid w:val="00AE240A"/>
    <w:rsid w:val="00AE3825"/>
    <w:rsid w:val="00AE4650"/>
    <w:rsid w:val="00AE49D3"/>
    <w:rsid w:val="00AE5DA1"/>
    <w:rsid w:val="00AE6180"/>
    <w:rsid w:val="00AE61ED"/>
    <w:rsid w:val="00AE697C"/>
    <w:rsid w:val="00AE6C7D"/>
    <w:rsid w:val="00AE787B"/>
    <w:rsid w:val="00AF0B9A"/>
    <w:rsid w:val="00AF0BF5"/>
    <w:rsid w:val="00AF21EE"/>
    <w:rsid w:val="00AF26A6"/>
    <w:rsid w:val="00AF2D60"/>
    <w:rsid w:val="00AF4FC7"/>
    <w:rsid w:val="00AF5E0E"/>
    <w:rsid w:val="00AF62E7"/>
    <w:rsid w:val="00AF6360"/>
    <w:rsid w:val="00AF6E0E"/>
    <w:rsid w:val="00B016B7"/>
    <w:rsid w:val="00B01A14"/>
    <w:rsid w:val="00B01A31"/>
    <w:rsid w:val="00B01CD2"/>
    <w:rsid w:val="00B021EA"/>
    <w:rsid w:val="00B03146"/>
    <w:rsid w:val="00B040E2"/>
    <w:rsid w:val="00B04635"/>
    <w:rsid w:val="00B05186"/>
    <w:rsid w:val="00B06E17"/>
    <w:rsid w:val="00B072EE"/>
    <w:rsid w:val="00B114B1"/>
    <w:rsid w:val="00B12423"/>
    <w:rsid w:val="00B129DD"/>
    <w:rsid w:val="00B12C81"/>
    <w:rsid w:val="00B13802"/>
    <w:rsid w:val="00B14190"/>
    <w:rsid w:val="00B14579"/>
    <w:rsid w:val="00B147DA"/>
    <w:rsid w:val="00B152B1"/>
    <w:rsid w:val="00B15659"/>
    <w:rsid w:val="00B158F4"/>
    <w:rsid w:val="00B15911"/>
    <w:rsid w:val="00B160BC"/>
    <w:rsid w:val="00B160D1"/>
    <w:rsid w:val="00B17494"/>
    <w:rsid w:val="00B17B68"/>
    <w:rsid w:val="00B20F78"/>
    <w:rsid w:val="00B21925"/>
    <w:rsid w:val="00B22870"/>
    <w:rsid w:val="00B24C83"/>
    <w:rsid w:val="00B25617"/>
    <w:rsid w:val="00B25909"/>
    <w:rsid w:val="00B27274"/>
    <w:rsid w:val="00B27B6B"/>
    <w:rsid w:val="00B309D6"/>
    <w:rsid w:val="00B3149E"/>
    <w:rsid w:val="00B31556"/>
    <w:rsid w:val="00B325A3"/>
    <w:rsid w:val="00B3322F"/>
    <w:rsid w:val="00B34C55"/>
    <w:rsid w:val="00B34D3C"/>
    <w:rsid w:val="00B36156"/>
    <w:rsid w:val="00B3715D"/>
    <w:rsid w:val="00B374C1"/>
    <w:rsid w:val="00B41438"/>
    <w:rsid w:val="00B4192B"/>
    <w:rsid w:val="00B42FE3"/>
    <w:rsid w:val="00B432D2"/>
    <w:rsid w:val="00B432F5"/>
    <w:rsid w:val="00B437C5"/>
    <w:rsid w:val="00B43960"/>
    <w:rsid w:val="00B43972"/>
    <w:rsid w:val="00B43C5F"/>
    <w:rsid w:val="00B442CE"/>
    <w:rsid w:val="00B45A42"/>
    <w:rsid w:val="00B45FCD"/>
    <w:rsid w:val="00B46F69"/>
    <w:rsid w:val="00B473E4"/>
    <w:rsid w:val="00B47C26"/>
    <w:rsid w:val="00B52C75"/>
    <w:rsid w:val="00B5386E"/>
    <w:rsid w:val="00B5560F"/>
    <w:rsid w:val="00B55CDB"/>
    <w:rsid w:val="00B572C1"/>
    <w:rsid w:val="00B57982"/>
    <w:rsid w:val="00B600AA"/>
    <w:rsid w:val="00B61C72"/>
    <w:rsid w:val="00B635CD"/>
    <w:rsid w:val="00B640BB"/>
    <w:rsid w:val="00B64C9C"/>
    <w:rsid w:val="00B65921"/>
    <w:rsid w:val="00B665DA"/>
    <w:rsid w:val="00B66999"/>
    <w:rsid w:val="00B669E1"/>
    <w:rsid w:val="00B66ADE"/>
    <w:rsid w:val="00B66F03"/>
    <w:rsid w:val="00B67AF6"/>
    <w:rsid w:val="00B724CD"/>
    <w:rsid w:val="00B74738"/>
    <w:rsid w:val="00B75E6F"/>
    <w:rsid w:val="00B769AA"/>
    <w:rsid w:val="00B77F48"/>
    <w:rsid w:val="00B80EA1"/>
    <w:rsid w:val="00B81F85"/>
    <w:rsid w:val="00B82693"/>
    <w:rsid w:val="00B82D23"/>
    <w:rsid w:val="00B83A15"/>
    <w:rsid w:val="00B83FA7"/>
    <w:rsid w:val="00B905E9"/>
    <w:rsid w:val="00B93171"/>
    <w:rsid w:val="00B940FD"/>
    <w:rsid w:val="00B9477E"/>
    <w:rsid w:val="00B94A7A"/>
    <w:rsid w:val="00B95589"/>
    <w:rsid w:val="00B957A4"/>
    <w:rsid w:val="00B96671"/>
    <w:rsid w:val="00B979D6"/>
    <w:rsid w:val="00BA002A"/>
    <w:rsid w:val="00BA0BD9"/>
    <w:rsid w:val="00BA145A"/>
    <w:rsid w:val="00BA172A"/>
    <w:rsid w:val="00BA19E8"/>
    <w:rsid w:val="00BA1E23"/>
    <w:rsid w:val="00BA25A9"/>
    <w:rsid w:val="00BA2838"/>
    <w:rsid w:val="00BA2887"/>
    <w:rsid w:val="00BA2EFD"/>
    <w:rsid w:val="00BA3E7E"/>
    <w:rsid w:val="00BA4D44"/>
    <w:rsid w:val="00BA4FBD"/>
    <w:rsid w:val="00BA5080"/>
    <w:rsid w:val="00BA5A87"/>
    <w:rsid w:val="00BA5CB3"/>
    <w:rsid w:val="00BA5EAD"/>
    <w:rsid w:val="00BA5F14"/>
    <w:rsid w:val="00BA73DF"/>
    <w:rsid w:val="00BB0504"/>
    <w:rsid w:val="00BB24BA"/>
    <w:rsid w:val="00BB2634"/>
    <w:rsid w:val="00BB2E41"/>
    <w:rsid w:val="00BB353C"/>
    <w:rsid w:val="00BB3A0F"/>
    <w:rsid w:val="00BB3A49"/>
    <w:rsid w:val="00BB3CB2"/>
    <w:rsid w:val="00BB41B9"/>
    <w:rsid w:val="00BB5A1D"/>
    <w:rsid w:val="00BB6B86"/>
    <w:rsid w:val="00BB7268"/>
    <w:rsid w:val="00BB7512"/>
    <w:rsid w:val="00BB7621"/>
    <w:rsid w:val="00BB7D51"/>
    <w:rsid w:val="00BB7EC9"/>
    <w:rsid w:val="00BC0617"/>
    <w:rsid w:val="00BC1E7D"/>
    <w:rsid w:val="00BC42AB"/>
    <w:rsid w:val="00BC4532"/>
    <w:rsid w:val="00BD1372"/>
    <w:rsid w:val="00BD154B"/>
    <w:rsid w:val="00BD195E"/>
    <w:rsid w:val="00BD2945"/>
    <w:rsid w:val="00BD4674"/>
    <w:rsid w:val="00BD5503"/>
    <w:rsid w:val="00BD5BD9"/>
    <w:rsid w:val="00BD6D00"/>
    <w:rsid w:val="00BD7F09"/>
    <w:rsid w:val="00BE0E8C"/>
    <w:rsid w:val="00BE14DD"/>
    <w:rsid w:val="00BE3194"/>
    <w:rsid w:val="00BE7771"/>
    <w:rsid w:val="00BE7EAF"/>
    <w:rsid w:val="00BF0451"/>
    <w:rsid w:val="00BF165A"/>
    <w:rsid w:val="00BF24C9"/>
    <w:rsid w:val="00BF289D"/>
    <w:rsid w:val="00BF2E46"/>
    <w:rsid w:val="00BF4561"/>
    <w:rsid w:val="00BF4A82"/>
    <w:rsid w:val="00BF5F03"/>
    <w:rsid w:val="00BF6E23"/>
    <w:rsid w:val="00C00397"/>
    <w:rsid w:val="00C009EB"/>
    <w:rsid w:val="00C016D1"/>
    <w:rsid w:val="00C023FA"/>
    <w:rsid w:val="00C03339"/>
    <w:rsid w:val="00C036B9"/>
    <w:rsid w:val="00C042BA"/>
    <w:rsid w:val="00C0460E"/>
    <w:rsid w:val="00C05284"/>
    <w:rsid w:val="00C06275"/>
    <w:rsid w:val="00C10E7D"/>
    <w:rsid w:val="00C10E86"/>
    <w:rsid w:val="00C11558"/>
    <w:rsid w:val="00C14013"/>
    <w:rsid w:val="00C14B9A"/>
    <w:rsid w:val="00C14F12"/>
    <w:rsid w:val="00C153C8"/>
    <w:rsid w:val="00C15845"/>
    <w:rsid w:val="00C15F6B"/>
    <w:rsid w:val="00C167E5"/>
    <w:rsid w:val="00C17731"/>
    <w:rsid w:val="00C20671"/>
    <w:rsid w:val="00C20A43"/>
    <w:rsid w:val="00C20ACF"/>
    <w:rsid w:val="00C20E51"/>
    <w:rsid w:val="00C215EE"/>
    <w:rsid w:val="00C238F7"/>
    <w:rsid w:val="00C23C63"/>
    <w:rsid w:val="00C24753"/>
    <w:rsid w:val="00C30207"/>
    <w:rsid w:val="00C31E15"/>
    <w:rsid w:val="00C34BE6"/>
    <w:rsid w:val="00C3545C"/>
    <w:rsid w:val="00C35B41"/>
    <w:rsid w:val="00C36B91"/>
    <w:rsid w:val="00C41642"/>
    <w:rsid w:val="00C417AB"/>
    <w:rsid w:val="00C41949"/>
    <w:rsid w:val="00C42035"/>
    <w:rsid w:val="00C42077"/>
    <w:rsid w:val="00C42E88"/>
    <w:rsid w:val="00C43D75"/>
    <w:rsid w:val="00C44787"/>
    <w:rsid w:val="00C44866"/>
    <w:rsid w:val="00C4494B"/>
    <w:rsid w:val="00C44B2E"/>
    <w:rsid w:val="00C4508B"/>
    <w:rsid w:val="00C45AC3"/>
    <w:rsid w:val="00C46306"/>
    <w:rsid w:val="00C46722"/>
    <w:rsid w:val="00C4683F"/>
    <w:rsid w:val="00C47597"/>
    <w:rsid w:val="00C47733"/>
    <w:rsid w:val="00C507CA"/>
    <w:rsid w:val="00C515C4"/>
    <w:rsid w:val="00C51DB8"/>
    <w:rsid w:val="00C52617"/>
    <w:rsid w:val="00C5272A"/>
    <w:rsid w:val="00C53D0D"/>
    <w:rsid w:val="00C56223"/>
    <w:rsid w:val="00C57209"/>
    <w:rsid w:val="00C57455"/>
    <w:rsid w:val="00C57B9A"/>
    <w:rsid w:val="00C6019F"/>
    <w:rsid w:val="00C607E0"/>
    <w:rsid w:val="00C61627"/>
    <w:rsid w:val="00C62FD3"/>
    <w:rsid w:val="00C635A5"/>
    <w:rsid w:val="00C644EF"/>
    <w:rsid w:val="00C67564"/>
    <w:rsid w:val="00C70674"/>
    <w:rsid w:val="00C70FF4"/>
    <w:rsid w:val="00C7115C"/>
    <w:rsid w:val="00C71435"/>
    <w:rsid w:val="00C717DC"/>
    <w:rsid w:val="00C71DD4"/>
    <w:rsid w:val="00C7215E"/>
    <w:rsid w:val="00C726A1"/>
    <w:rsid w:val="00C72CB3"/>
    <w:rsid w:val="00C72E8C"/>
    <w:rsid w:val="00C737E5"/>
    <w:rsid w:val="00C7418F"/>
    <w:rsid w:val="00C76620"/>
    <w:rsid w:val="00C76C2B"/>
    <w:rsid w:val="00C80951"/>
    <w:rsid w:val="00C819D8"/>
    <w:rsid w:val="00C81AB3"/>
    <w:rsid w:val="00C82CC6"/>
    <w:rsid w:val="00C83BB4"/>
    <w:rsid w:val="00C84331"/>
    <w:rsid w:val="00C8502E"/>
    <w:rsid w:val="00C85137"/>
    <w:rsid w:val="00C853C6"/>
    <w:rsid w:val="00C85571"/>
    <w:rsid w:val="00C85EBD"/>
    <w:rsid w:val="00C8645D"/>
    <w:rsid w:val="00C8682C"/>
    <w:rsid w:val="00C86CF7"/>
    <w:rsid w:val="00C874E8"/>
    <w:rsid w:val="00C87949"/>
    <w:rsid w:val="00C901A9"/>
    <w:rsid w:val="00C90454"/>
    <w:rsid w:val="00C9419E"/>
    <w:rsid w:val="00C9470D"/>
    <w:rsid w:val="00C94ADD"/>
    <w:rsid w:val="00C96109"/>
    <w:rsid w:val="00C97946"/>
    <w:rsid w:val="00CA18D3"/>
    <w:rsid w:val="00CA2E1C"/>
    <w:rsid w:val="00CA3576"/>
    <w:rsid w:val="00CA42A2"/>
    <w:rsid w:val="00CA4CD8"/>
    <w:rsid w:val="00CA4E07"/>
    <w:rsid w:val="00CA611E"/>
    <w:rsid w:val="00CB09D1"/>
    <w:rsid w:val="00CB265C"/>
    <w:rsid w:val="00CB2BAF"/>
    <w:rsid w:val="00CB303C"/>
    <w:rsid w:val="00CB455B"/>
    <w:rsid w:val="00CB5372"/>
    <w:rsid w:val="00CB5434"/>
    <w:rsid w:val="00CB61AC"/>
    <w:rsid w:val="00CB64D2"/>
    <w:rsid w:val="00CB7083"/>
    <w:rsid w:val="00CB7EC6"/>
    <w:rsid w:val="00CC0ACA"/>
    <w:rsid w:val="00CC0CBF"/>
    <w:rsid w:val="00CC1633"/>
    <w:rsid w:val="00CC1EA6"/>
    <w:rsid w:val="00CC2744"/>
    <w:rsid w:val="00CC2E43"/>
    <w:rsid w:val="00CC36BF"/>
    <w:rsid w:val="00CC4094"/>
    <w:rsid w:val="00CC496B"/>
    <w:rsid w:val="00CC4D4C"/>
    <w:rsid w:val="00CC6BDC"/>
    <w:rsid w:val="00CD03B1"/>
    <w:rsid w:val="00CD1B10"/>
    <w:rsid w:val="00CD1D50"/>
    <w:rsid w:val="00CD200C"/>
    <w:rsid w:val="00CD2AF9"/>
    <w:rsid w:val="00CD2EEB"/>
    <w:rsid w:val="00CD4A56"/>
    <w:rsid w:val="00CD5FBB"/>
    <w:rsid w:val="00CD5FCB"/>
    <w:rsid w:val="00CD62D0"/>
    <w:rsid w:val="00CD67DB"/>
    <w:rsid w:val="00CD7726"/>
    <w:rsid w:val="00CE0726"/>
    <w:rsid w:val="00CE1010"/>
    <w:rsid w:val="00CE1ADD"/>
    <w:rsid w:val="00CE2264"/>
    <w:rsid w:val="00CE2C29"/>
    <w:rsid w:val="00CE34DE"/>
    <w:rsid w:val="00CE454B"/>
    <w:rsid w:val="00CE512D"/>
    <w:rsid w:val="00CE53CB"/>
    <w:rsid w:val="00CE5952"/>
    <w:rsid w:val="00CE7978"/>
    <w:rsid w:val="00CE7AC3"/>
    <w:rsid w:val="00CF0629"/>
    <w:rsid w:val="00CF082E"/>
    <w:rsid w:val="00CF1A99"/>
    <w:rsid w:val="00CF1D0F"/>
    <w:rsid w:val="00CF1F05"/>
    <w:rsid w:val="00CF22D7"/>
    <w:rsid w:val="00CF375B"/>
    <w:rsid w:val="00CF48DA"/>
    <w:rsid w:val="00CF4FAA"/>
    <w:rsid w:val="00CF51F1"/>
    <w:rsid w:val="00CF5FD1"/>
    <w:rsid w:val="00CF754D"/>
    <w:rsid w:val="00D00009"/>
    <w:rsid w:val="00D00041"/>
    <w:rsid w:val="00D00949"/>
    <w:rsid w:val="00D00AFD"/>
    <w:rsid w:val="00D00CA0"/>
    <w:rsid w:val="00D01065"/>
    <w:rsid w:val="00D0172A"/>
    <w:rsid w:val="00D01D60"/>
    <w:rsid w:val="00D01ECE"/>
    <w:rsid w:val="00D02E8B"/>
    <w:rsid w:val="00D02F85"/>
    <w:rsid w:val="00D0306A"/>
    <w:rsid w:val="00D03381"/>
    <w:rsid w:val="00D03897"/>
    <w:rsid w:val="00D03C52"/>
    <w:rsid w:val="00D04149"/>
    <w:rsid w:val="00D048EC"/>
    <w:rsid w:val="00D04976"/>
    <w:rsid w:val="00D0505E"/>
    <w:rsid w:val="00D055D1"/>
    <w:rsid w:val="00D056F0"/>
    <w:rsid w:val="00D059EB"/>
    <w:rsid w:val="00D05C1F"/>
    <w:rsid w:val="00D06A38"/>
    <w:rsid w:val="00D06C35"/>
    <w:rsid w:val="00D06EB0"/>
    <w:rsid w:val="00D1082F"/>
    <w:rsid w:val="00D13282"/>
    <w:rsid w:val="00D143D5"/>
    <w:rsid w:val="00D1509C"/>
    <w:rsid w:val="00D15946"/>
    <w:rsid w:val="00D15E06"/>
    <w:rsid w:val="00D16881"/>
    <w:rsid w:val="00D16AEA"/>
    <w:rsid w:val="00D16B48"/>
    <w:rsid w:val="00D206E2"/>
    <w:rsid w:val="00D20B39"/>
    <w:rsid w:val="00D21BF4"/>
    <w:rsid w:val="00D22B79"/>
    <w:rsid w:val="00D232D8"/>
    <w:rsid w:val="00D23623"/>
    <w:rsid w:val="00D24B13"/>
    <w:rsid w:val="00D24FE5"/>
    <w:rsid w:val="00D25116"/>
    <w:rsid w:val="00D253FB"/>
    <w:rsid w:val="00D25B3F"/>
    <w:rsid w:val="00D263F9"/>
    <w:rsid w:val="00D27B6C"/>
    <w:rsid w:val="00D27CE2"/>
    <w:rsid w:val="00D32184"/>
    <w:rsid w:val="00D322F2"/>
    <w:rsid w:val="00D33A73"/>
    <w:rsid w:val="00D34621"/>
    <w:rsid w:val="00D35144"/>
    <w:rsid w:val="00D36FDC"/>
    <w:rsid w:val="00D374F5"/>
    <w:rsid w:val="00D379B3"/>
    <w:rsid w:val="00D401D6"/>
    <w:rsid w:val="00D40A72"/>
    <w:rsid w:val="00D40B4B"/>
    <w:rsid w:val="00D41195"/>
    <w:rsid w:val="00D41EB7"/>
    <w:rsid w:val="00D41F0D"/>
    <w:rsid w:val="00D4200D"/>
    <w:rsid w:val="00D42109"/>
    <w:rsid w:val="00D4239D"/>
    <w:rsid w:val="00D43912"/>
    <w:rsid w:val="00D43D75"/>
    <w:rsid w:val="00D43E38"/>
    <w:rsid w:val="00D447DE"/>
    <w:rsid w:val="00D4490C"/>
    <w:rsid w:val="00D44E11"/>
    <w:rsid w:val="00D457B2"/>
    <w:rsid w:val="00D458D8"/>
    <w:rsid w:val="00D45C11"/>
    <w:rsid w:val="00D466A4"/>
    <w:rsid w:val="00D46B33"/>
    <w:rsid w:val="00D479EE"/>
    <w:rsid w:val="00D500F7"/>
    <w:rsid w:val="00D51EEF"/>
    <w:rsid w:val="00D521F6"/>
    <w:rsid w:val="00D5299A"/>
    <w:rsid w:val="00D532E3"/>
    <w:rsid w:val="00D539E2"/>
    <w:rsid w:val="00D56619"/>
    <w:rsid w:val="00D5721E"/>
    <w:rsid w:val="00D57381"/>
    <w:rsid w:val="00D57A26"/>
    <w:rsid w:val="00D57D63"/>
    <w:rsid w:val="00D57ED2"/>
    <w:rsid w:val="00D60BC9"/>
    <w:rsid w:val="00D6109B"/>
    <w:rsid w:val="00D61982"/>
    <w:rsid w:val="00D61B3E"/>
    <w:rsid w:val="00D62B4E"/>
    <w:rsid w:val="00D62C9F"/>
    <w:rsid w:val="00D63BD9"/>
    <w:rsid w:val="00D65420"/>
    <w:rsid w:val="00D65B1C"/>
    <w:rsid w:val="00D65B9C"/>
    <w:rsid w:val="00D7075A"/>
    <w:rsid w:val="00D70AA4"/>
    <w:rsid w:val="00D70BC0"/>
    <w:rsid w:val="00D71525"/>
    <w:rsid w:val="00D72658"/>
    <w:rsid w:val="00D7273B"/>
    <w:rsid w:val="00D72D49"/>
    <w:rsid w:val="00D73705"/>
    <w:rsid w:val="00D74EAF"/>
    <w:rsid w:val="00D7554D"/>
    <w:rsid w:val="00D75921"/>
    <w:rsid w:val="00D76455"/>
    <w:rsid w:val="00D76E9C"/>
    <w:rsid w:val="00D7775D"/>
    <w:rsid w:val="00D8274E"/>
    <w:rsid w:val="00D83458"/>
    <w:rsid w:val="00D835C8"/>
    <w:rsid w:val="00D84DA7"/>
    <w:rsid w:val="00D86132"/>
    <w:rsid w:val="00D86B4E"/>
    <w:rsid w:val="00D86F20"/>
    <w:rsid w:val="00D8720F"/>
    <w:rsid w:val="00D8746F"/>
    <w:rsid w:val="00D8793F"/>
    <w:rsid w:val="00D87BDF"/>
    <w:rsid w:val="00D90FF9"/>
    <w:rsid w:val="00D91521"/>
    <w:rsid w:val="00D926E1"/>
    <w:rsid w:val="00D934D2"/>
    <w:rsid w:val="00D93F1A"/>
    <w:rsid w:val="00D94E05"/>
    <w:rsid w:val="00D95914"/>
    <w:rsid w:val="00D96A1E"/>
    <w:rsid w:val="00D96CC7"/>
    <w:rsid w:val="00D97765"/>
    <w:rsid w:val="00D97B79"/>
    <w:rsid w:val="00DA0411"/>
    <w:rsid w:val="00DA0693"/>
    <w:rsid w:val="00DA078B"/>
    <w:rsid w:val="00DA1089"/>
    <w:rsid w:val="00DA1D9C"/>
    <w:rsid w:val="00DA217A"/>
    <w:rsid w:val="00DA22F4"/>
    <w:rsid w:val="00DA258A"/>
    <w:rsid w:val="00DA60F5"/>
    <w:rsid w:val="00DA63F4"/>
    <w:rsid w:val="00DB08B8"/>
    <w:rsid w:val="00DB0D78"/>
    <w:rsid w:val="00DB1244"/>
    <w:rsid w:val="00DB283E"/>
    <w:rsid w:val="00DB291D"/>
    <w:rsid w:val="00DB3CA4"/>
    <w:rsid w:val="00DB40AA"/>
    <w:rsid w:val="00DB56D2"/>
    <w:rsid w:val="00DB582A"/>
    <w:rsid w:val="00DB60C0"/>
    <w:rsid w:val="00DB628D"/>
    <w:rsid w:val="00DB66B8"/>
    <w:rsid w:val="00DB6702"/>
    <w:rsid w:val="00DB684A"/>
    <w:rsid w:val="00DB6A58"/>
    <w:rsid w:val="00DB77DD"/>
    <w:rsid w:val="00DC0005"/>
    <w:rsid w:val="00DC129E"/>
    <w:rsid w:val="00DC12DB"/>
    <w:rsid w:val="00DC2088"/>
    <w:rsid w:val="00DC26BA"/>
    <w:rsid w:val="00DC2A87"/>
    <w:rsid w:val="00DC47A4"/>
    <w:rsid w:val="00DC4971"/>
    <w:rsid w:val="00DD101E"/>
    <w:rsid w:val="00DD1C34"/>
    <w:rsid w:val="00DD1D6C"/>
    <w:rsid w:val="00DD3121"/>
    <w:rsid w:val="00DD3928"/>
    <w:rsid w:val="00DD401F"/>
    <w:rsid w:val="00DD426D"/>
    <w:rsid w:val="00DD6213"/>
    <w:rsid w:val="00DD67CF"/>
    <w:rsid w:val="00DD6ECA"/>
    <w:rsid w:val="00DD7095"/>
    <w:rsid w:val="00DD70F1"/>
    <w:rsid w:val="00DD725D"/>
    <w:rsid w:val="00DE0CD6"/>
    <w:rsid w:val="00DE1B70"/>
    <w:rsid w:val="00DE28B6"/>
    <w:rsid w:val="00DE29FA"/>
    <w:rsid w:val="00DE3184"/>
    <w:rsid w:val="00DE368C"/>
    <w:rsid w:val="00DE3AE5"/>
    <w:rsid w:val="00DE4CC8"/>
    <w:rsid w:val="00DE5928"/>
    <w:rsid w:val="00DE64BB"/>
    <w:rsid w:val="00DF0C82"/>
    <w:rsid w:val="00DF138B"/>
    <w:rsid w:val="00DF15FA"/>
    <w:rsid w:val="00DF1617"/>
    <w:rsid w:val="00DF2573"/>
    <w:rsid w:val="00DF2B52"/>
    <w:rsid w:val="00DF2DA6"/>
    <w:rsid w:val="00DF3056"/>
    <w:rsid w:val="00DF3E3B"/>
    <w:rsid w:val="00DF3FBF"/>
    <w:rsid w:val="00DF5629"/>
    <w:rsid w:val="00DF568A"/>
    <w:rsid w:val="00DF5789"/>
    <w:rsid w:val="00E00634"/>
    <w:rsid w:val="00E007D0"/>
    <w:rsid w:val="00E01B5F"/>
    <w:rsid w:val="00E01DBA"/>
    <w:rsid w:val="00E02073"/>
    <w:rsid w:val="00E020BC"/>
    <w:rsid w:val="00E021AD"/>
    <w:rsid w:val="00E02874"/>
    <w:rsid w:val="00E04033"/>
    <w:rsid w:val="00E04BC2"/>
    <w:rsid w:val="00E05561"/>
    <w:rsid w:val="00E05894"/>
    <w:rsid w:val="00E05AD9"/>
    <w:rsid w:val="00E05E75"/>
    <w:rsid w:val="00E06569"/>
    <w:rsid w:val="00E068F2"/>
    <w:rsid w:val="00E06F2B"/>
    <w:rsid w:val="00E102BB"/>
    <w:rsid w:val="00E10923"/>
    <w:rsid w:val="00E10B14"/>
    <w:rsid w:val="00E1129C"/>
    <w:rsid w:val="00E12407"/>
    <w:rsid w:val="00E12FFF"/>
    <w:rsid w:val="00E14A20"/>
    <w:rsid w:val="00E153AF"/>
    <w:rsid w:val="00E156E5"/>
    <w:rsid w:val="00E15980"/>
    <w:rsid w:val="00E16140"/>
    <w:rsid w:val="00E20DC0"/>
    <w:rsid w:val="00E212C3"/>
    <w:rsid w:val="00E220FF"/>
    <w:rsid w:val="00E22181"/>
    <w:rsid w:val="00E231CF"/>
    <w:rsid w:val="00E23CE9"/>
    <w:rsid w:val="00E243B3"/>
    <w:rsid w:val="00E26548"/>
    <w:rsid w:val="00E2683B"/>
    <w:rsid w:val="00E26975"/>
    <w:rsid w:val="00E27131"/>
    <w:rsid w:val="00E27D67"/>
    <w:rsid w:val="00E27EE6"/>
    <w:rsid w:val="00E32640"/>
    <w:rsid w:val="00E33290"/>
    <w:rsid w:val="00E34813"/>
    <w:rsid w:val="00E34B99"/>
    <w:rsid w:val="00E34F51"/>
    <w:rsid w:val="00E34F74"/>
    <w:rsid w:val="00E352CB"/>
    <w:rsid w:val="00E355BB"/>
    <w:rsid w:val="00E35968"/>
    <w:rsid w:val="00E364B1"/>
    <w:rsid w:val="00E37CA9"/>
    <w:rsid w:val="00E41068"/>
    <w:rsid w:val="00E410D9"/>
    <w:rsid w:val="00E418BD"/>
    <w:rsid w:val="00E421AB"/>
    <w:rsid w:val="00E43A66"/>
    <w:rsid w:val="00E44ACC"/>
    <w:rsid w:val="00E451C6"/>
    <w:rsid w:val="00E469BC"/>
    <w:rsid w:val="00E46CDD"/>
    <w:rsid w:val="00E50673"/>
    <w:rsid w:val="00E51188"/>
    <w:rsid w:val="00E51695"/>
    <w:rsid w:val="00E51D2F"/>
    <w:rsid w:val="00E5475F"/>
    <w:rsid w:val="00E55291"/>
    <w:rsid w:val="00E56F8F"/>
    <w:rsid w:val="00E5769B"/>
    <w:rsid w:val="00E619AA"/>
    <w:rsid w:val="00E61C8B"/>
    <w:rsid w:val="00E633CB"/>
    <w:rsid w:val="00E63424"/>
    <w:rsid w:val="00E63467"/>
    <w:rsid w:val="00E63C40"/>
    <w:rsid w:val="00E640F5"/>
    <w:rsid w:val="00E651CB"/>
    <w:rsid w:val="00E66BB9"/>
    <w:rsid w:val="00E67046"/>
    <w:rsid w:val="00E673B9"/>
    <w:rsid w:val="00E70CC1"/>
    <w:rsid w:val="00E71A49"/>
    <w:rsid w:val="00E7322D"/>
    <w:rsid w:val="00E73EDC"/>
    <w:rsid w:val="00E74AED"/>
    <w:rsid w:val="00E74B2F"/>
    <w:rsid w:val="00E74C19"/>
    <w:rsid w:val="00E74D1B"/>
    <w:rsid w:val="00E7505C"/>
    <w:rsid w:val="00E7588F"/>
    <w:rsid w:val="00E75BA4"/>
    <w:rsid w:val="00E76303"/>
    <w:rsid w:val="00E77974"/>
    <w:rsid w:val="00E77E11"/>
    <w:rsid w:val="00E803AC"/>
    <w:rsid w:val="00E82B0E"/>
    <w:rsid w:val="00E82D1B"/>
    <w:rsid w:val="00E83034"/>
    <w:rsid w:val="00E83BED"/>
    <w:rsid w:val="00E83C59"/>
    <w:rsid w:val="00E85309"/>
    <w:rsid w:val="00E85F40"/>
    <w:rsid w:val="00E870B2"/>
    <w:rsid w:val="00E87C8E"/>
    <w:rsid w:val="00E90105"/>
    <w:rsid w:val="00E90FA6"/>
    <w:rsid w:val="00E90FD4"/>
    <w:rsid w:val="00E91DF5"/>
    <w:rsid w:val="00E9228D"/>
    <w:rsid w:val="00E92BEF"/>
    <w:rsid w:val="00E93D98"/>
    <w:rsid w:val="00E94E91"/>
    <w:rsid w:val="00E95130"/>
    <w:rsid w:val="00E95B8A"/>
    <w:rsid w:val="00E96EEF"/>
    <w:rsid w:val="00E96FA2"/>
    <w:rsid w:val="00E97F34"/>
    <w:rsid w:val="00EA03DF"/>
    <w:rsid w:val="00EA0D95"/>
    <w:rsid w:val="00EA13A8"/>
    <w:rsid w:val="00EA1ED0"/>
    <w:rsid w:val="00EA26BC"/>
    <w:rsid w:val="00EA2B97"/>
    <w:rsid w:val="00EA2DD1"/>
    <w:rsid w:val="00EA356A"/>
    <w:rsid w:val="00EA54E8"/>
    <w:rsid w:val="00EA6DCC"/>
    <w:rsid w:val="00EA70F4"/>
    <w:rsid w:val="00EA76EF"/>
    <w:rsid w:val="00EB0097"/>
    <w:rsid w:val="00EB0BC9"/>
    <w:rsid w:val="00EB2E40"/>
    <w:rsid w:val="00EB3122"/>
    <w:rsid w:val="00EB381E"/>
    <w:rsid w:val="00EB39AB"/>
    <w:rsid w:val="00EB3ACB"/>
    <w:rsid w:val="00EB3AFB"/>
    <w:rsid w:val="00EB3EE6"/>
    <w:rsid w:val="00EB4CCE"/>
    <w:rsid w:val="00EB50E2"/>
    <w:rsid w:val="00EB53F4"/>
    <w:rsid w:val="00EB79CD"/>
    <w:rsid w:val="00EC0F87"/>
    <w:rsid w:val="00EC2FD9"/>
    <w:rsid w:val="00EC3CAC"/>
    <w:rsid w:val="00EC4935"/>
    <w:rsid w:val="00EC628E"/>
    <w:rsid w:val="00EC6880"/>
    <w:rsid w:val="00EC7B5D"/>
    <w:rsid w:val="00EC7CCB"/>
    <w:rsid w:val="00ED0604"/>
    <w:rsid w:val="00ED0744"/>
    <w:rsid w:val="00ED0C46"/>
    <w:rsid w:val="00ED1363"/>
    <w:rsid w:val="00ED169F"/>
    <w:rsid w:val="00ED18B2"/>
    <w:rsid w:val="00ED3586"/>
    <w:rsid w:val="00ED3F40"/>
    <w:rsid w:val="00ED40E1"/>
    <w:rsid w:val="00ED425A"/>
    <w:rsid w:val="00ED50ED"/>
    <w:rsid w:val="00ED5251"/>
    <w:rsid w:val="00ED55FF"/>
    <w:rsid w:val="00ED6177"/>
    <w:rsid w:val="00ED7E4F"/>
    <w:rsid w:val="00EE24E1"/>
    <w:rsid w:val="00EE26EE"/>
    <w:rsid w:val="00EE55A6"/>
    <w:rsid w:val="00EE5917"/>
    <w:rsid w:val="00EE6C92"/>
    <w:rsid w:val="00EE7EE4"/>
    <w:rsid w:val="00EF022F"/>
    <w:rsid w:val="00EF119D"/>
    <w:rsid w:val="00EF1221"/>
    <w:rsid w:val="00EF1D5C"/>
    <w:rsid w:val="00EF28F4"/>
    <w:rsid w:val="00EF3642"/>
    <w:rsid w:val="00EF5F6C"/>
    <w:rsid w:val="00EF6EF0"/>
    <w:rsid w:val="00EF7726"/>
    <w:rsid w:val="00F00870"/>
    <w:rsid w:val="00F011BF"/>
    <w:rsid w:val="00F02A5E"/>
    <w:rsid w:val="00F0306D"/>
    <w:rsid w:val="00F04511"/>
    <w:rsid w:val="00F04D5A"/>
    <w:rsid w:val="00F06BE3"/>
    <w:rsid w:val="00F117D7"/>
    <w:rsid w:val="00F11A61"/>
    <w:rsid w:val="00F12056"/>
    <w:rsid w:val="00F123B6"/>
    <w:rsid w:val="00F12CC6"/>
    <w:rsid w:val="00F13CE6"/>
    <w:rsid w:val="00F13E17"/>
    <w:rsid w:val="00F146D4"/>
    <w:rsid w:val="00F14D38"/>
    <w:rsid w:val="00F15070"/>
    <w:rsid w:val="00F17570"/>
    <w:rsid w:val="00F2102B"/>
    <w:rsid w:val="00F22C5A"/>
    <w:rsid w:val="00F230FF"/>
    <w:rsid w:val="00F249C5"/>
    <w:rsid w:val="00F2531F"/>
    <w:rsid w:val="00F26633"/>
    <w:rsid w:val="00F276DF"/>
    <w:rsid w:val="00F31A73"/>
    <w:rsid w:val="00F320FD"/>
    <w:rsid w:val="00F33795"/>
    <w:rsid w:val="00F338A0"/>
    <w:rsid w:val="00F3474C"/>
    <w:rsid w:val="00F347FF"/>
    <w:rsid w:val="00F34B27"/>
    <w:rsid w:val="00F34E05"/>
    <w:rsid w:val="00F3606A"/>
    <w:rsid w:val="00F36688"/>
    <w:rsid w:val="00F36A6C"/>
    <w:rsid w:val="00F36E91"/>
    <w:rsid w:val="00F3718A"/>
    <w:rsid w:val="00F37AD1"/>
    <w:rsid w:val="00F37C6B"/>
    <w:rsid w:val="00F4038D"/>
    <w:rsid w:val="00F40DF4"/>
    <w:rsid w:val="00F41A5B"/>
    <w:rsid w:val="00F42609"/>
    <w:rsid w:val="00F42E95"/>
    <w:rsid w:val="00F43B37"/>
    <w:rsid w:val="00F43C9C"/>
    <w:rsid w:val="00F43F29"/>
    <w:rsid w:val="00F44E8D"/>
    <w:rsid w:val="00F45220"/>
    <w:rsid w:val="00F45C4C"/>
    <w:rsid w:val="00F47777"/>
    <w:rsid w:val="00F50F0F"/>
    <w:rsid w:val="00F52ACF"/>
    <w:rsid w:val="00F52BDC"/>
    <w:rsid w:val="00F52D88"/>
    <w:rsid w:val="00F53B08"/>
    <w:rsid w:val="00F54238"/>
    <w:rsid w:val="00F543E1"/>
    <w:rsid w:val="00F54E51"/>
    <w:rsid w:val="00F5715A"/>
    <w:rsid w:val="00F57885"/>
    <w:rsid w:val="00F57933"/>
    <w:rsid w:val="00F600CE"/>
    <w:rsid w:val="00F60D96"/>
    <w:rsid w:val="00F62078"/>
    <w:rsid w:val="00F62271"/>
    <w:rsid w:val="00F623EF"/>
    <w:rsid w:val="00F62539"/>
    <w:rsid w:val="00F62FF4"/>
    <w:rsid w:val="00F63E13"/>
    <w:rsid w:val="00F64A5E"/>
    <w:rsid w:val="00F65006"/>
    <w:rsid w:val="00F66FC1"/>
    <w:rsid w:val="00F671DF"/>
    <w:rsid w:val="00F7239F"/>
    <w:rsid w:val="00F72C12"/>
    <w:rsid w:val="00F747B2"/>
    <w:rsid w:val="00F75856"/>
    <w:rsid w:val="00F77618"/>
    <w:rsid w:val="00F817A1"/>
    <w:rsid w:val="00F8360B"/>
    <w:rsid w:val="00F83E12"/>
    <w:rsid w:val="00F85EC1"/>
    <w:rsid w:val="00F867F4"/>
    <w:rsid w:val="00F90E92"/>
    <w:rsid w:val="00F92398"/>
    <w:rsid w:val="00F929F1"/>
    <w:rsid w:val="00F95475"/>
    <w:rsid w:val="00F9671B"/>
    <w:rsid w:val="00F967B0"/>
    <w:rsid w:val="00F969B7"/>
    <w:rsid w:val="00F979D8"/>
    <w:rsid w:val="00F97E15"/>
    <w:rsid w:val="00FA1216"/>
    <w:rsid w:val="00FA14E9"/>
    <w:rsid w:val="00FA1A6F"/>
    <w:rsid w:val="00FA1E42"/>
    <w:rsid w:val="00FA2DE8"/>
    <w:rsid w:val="00FA3FE4"/>
    <w:rsid w:val="00FA421D"/>
    <w:rsid w:val="00FA4E34"/>
    <w:rsid w:val="00FA5323"/>
    <w:rsid w:val="00FA576D"/>
    <w:rsid w:val="00FA6311"/>
    <w:rsid w:val="00FA779D"/>
    <w:rsid w:val="00FB1209"/>
    <w:rsid w:val="00FB1B97"/>
    <w:rsid w:val="00FB1B9A"/>
    <w:rsid w:val="00FB2395"/>
    <w:rsid w:val="00FB239F"/>
    <w:rsid w:val="00FB33A4"/>
    <w:rsid w:val="00FB3C3B"/>
    <w:rsid w:val="00FB427D"/>
    <w:rsid w:val="00FB6C0F"/>
    <w:rsid w:val="00FC0694"/>
    <w:rsid w:val="00FC1B04"/>
    <w:rsid w:val="00FC20F0"/>
    <w:rsid w:val="00FC3688"/>
    <w:rsid w:val="00FC3845"/>
    <w:rsid w:val="00FC42B9"/>
    <w:rsid w:val="00FC4864"/>
    <w:rsid w:val="00FC4F6A"/>
    <w:rsid w:val="00FC5CD8"/>
    <w:rsid w:val="00FC62C2"/>
    <w:rsid w:val="00FC64CB"/>
    <w:rsid w:val="00FC6751"/>
    <w:rsid w:val="00FC6B98"/>
    <w:rsid w:val="00FC7228"/>
    <w:rsid w:val="00FC7659"/>
    <w:rsid w:val="00FD041C"/>
    <w:rsid w:val="00FD0568"/>
    <w:rsid w:val="00FD1363"/>
    <w:rsid w:val="00FD1A09"/>
    <w:rsid w:val="00FD33D0"/>
    <w:rsid w:val="00FD3FE2"/>
    <w:rsid w:val="00FD42CE"/>
    <w:rsid w:val="00FD4E83"/>
    <w:rsid w:val="00FD4EF3"/>
    <w:rsid w:val="00FD535F"/>
    <w:rsid w:val="00FD568A"/>
    <w:rsid w:val="00FD57CD"/>
    <w:rsid w:val="00FD60F1"/>
    <w:rsid w:val="00FD6444"/>
    <w:rsid w:val="00FD73C4"/>
    <w:rsid w:val="00FE024A"/>
    <w:rsid w:val="00FE1008"/>
    <w:rsid w:val="00FE2B34"/>
    <w:rsid w:val="00FE3DE7"/>
    <w:rsid w:val="00FE40EE"/>
    <w:rsid w:val="00FE4B1C"/>
    <w:rsid w:val="00FE6F5E"/>
    <w:rsid w:val="00FE7464"/>
    <w:rsid w:val="00FF0031"/>
    <w:rsid w:val="00FF022C"/>
    <w:rsid w:val="00FF1108"/>
    <w:rsid w:val="00FF34B0"/>
    <w:rsid w:val="00FF3C1F"/>
    <w:rsid w:val="00FF416D"/>
    <w:rsid w:val="00FF4452"/>
    <w:rsid w:val="00FF465E"/>
    <w:rsid w:val="00FF5A1C"/>
    <w:rsid w:val="00FF5A1F"/>
    <w:rsid w:val="00FF5CC4"/>
    <w:rsid w:val="00FF7449"/>
    <w:rsid w:val="024A470B"/>
    <w:rsid w:val="027232D7"/>
    <w:rsid w:val="02C3258B"/>
    <w:rsid w:val="03BC428F"/>
    <w:rsid w:val="03E50F41"/>
    <w:rsid w:val="04390EE3"/>
    <w:rsid w:val="04B476F2"/>
    <w:rsid w:val="04CE5ACF"/>
    <w:rsid w:val="052A4AFA"/>
    <w:rsid w:val="06FB1AA1"/>
    <w:rsid w:val="07630750"/>
    <w:rsid w:val="07A849F7"/>
    <w:rsid w:val="07C05BA3"/>
    <w:rsid w:val="082876A5"/>
    <w:rsid w:val="088359A5"/>
    <w:rsid w:val="08C61576"/>
    <w:rsid w:val="0A575936"/>
    <w:rsid w:val="0ADD0BB1"/>
    <w:rsid w:val="0BEE5F55"/>
    <w:rsid w:val="0BF679F1"/>
    <w:rsid w:val="0CF11F02"/>
    <w:rsid w:val="0CF563DE"/>
    <w:rsid w:val="0D115B2C"/>
    <w:rsid w:val="0D2A3770"/>
    <w:rsid w:val="0E8B0062"/>
    <w:rsid w:val="0F31338F"/>
    <w:rsid w:val="0F9F6D48"/>
    <w:rsid w:val="114204E8"/>
    <w:rsid w:val="125B488D"/>
    <w:rsid w:val="137E6027"/>
    <w:rsid w:val="151923E7"/>
    <w:rsid w:val="16287F78"/>
    <w:rsid w:val="16445108"/>
    <w:rsid w:val="16D04E99"/>
    <w:rsid w:val="170B042F"/>
    <w:rsid w:val="17A50CDA"/>
    <w:rsid w:val="17E1714A"/>
    <w:rsid w:val="17F12F10"/>
    <w:rsid w:val="18DD1382"/>
    <w:rsid w:val="195A7002"/>
    <w:rsid w:val="19657DED"/>
    <w:rsid w:val="19A65436"/>
    <w:rsid w:val="1A861EBB"/>
    <w:rsid w:val="1ADA6B8E"/>
    <w:rsid w:val="1BCD05D7"/>
    <w:rsid w:val="1C1D7B50"/>
    <w:rsid w:val="1D1841B7"/>
    <w:rsid w:val="1D303373"/>
    <w:rsid w:val="1DD10D8C"/>
    <w:rsid w:val="1E1C244B"/>
    <w:rsid w:val="1EFE0267"/>
    <w:rsid w:val="1F9F5A11"/>
    <w:rsid w:val="1FF261A2"/>
    <w:rsid w:val="205B11BD"/>
    <w:rsid w:val="208328D1"/>
    <w:rsid w:val="214D45D0"/>
    <w:rsid w:val="22E85E2F"/>
    <w:rsid w:val="2325670C"/>
    <w:rsid w:val="2335125B"/>
    <w:rsid w:val="238811AE"/>
    <w:rsid w:val="24390A14"/>
    <w:rsid w:val="244A38CE"/>
    <w:rsid w:val="24516B08"/>
    <w:rsid w:val="252C28AB"/>
    <w:rsid w:val="25427059"/>
    <w:rsid w:val="254774AC"/>
    <w:rsid w:val="25B07440"/>
    <w:rsid w:val="262F59FD"/>
    <w:rsid w:val="264D28A0"/>
    <w:rsid w:val="27166C4D"/>
    <w:rsid w:val="273B6449"/>
    <w:rsid w:val="276852AC"/>
    <w:rsid w:val="27935170"/>
    <w:rsid w:val="27A52F16"/>
    <w:rsid w:val="27B21B89"/>
    <w:rsid w:val="27DD68C4"/>
    <w:rsid w:val="27F23EE1"/>
    <w:rsid w:val="28010E58"/>
    <w:rsid w:val="2A5736C5"/>
    <w:rsid w:val="2A600439"/>
    <w:rsid w:val="2A802DDB"/>
    <w:rsid w:val="2AC07B49"/>
    <w:rsid w:val="2AC82E3D"/>
    <w:rsid w:val="2ADC5D86"/>
    <w:rsid w:val="2B2C5A6E"/>
    <w:rsid w:val="2B432D21"/>
    <w:rsid w:val="2B9770E6"/>
    <w:rsid w:val="2BA72EA3"/>
    <w:rsid w:val="2C4B7D42"/>
    <w:rsid w:val="2C72245B"/>
    <w:rsid w:val="2D593A53"/>
    <w:rsid w:val="2DDE7EC0"/>
    <w:rsid w:val="2F655284"/>
    <w:rsid w:val="30652D84"/>
    <w:rsid w:val="32CA2987"/>
    <w:rsid w:val="32F87E76"/>
    <w:rsid w:val="354322E5"/>
    <w:rsid w:val="355D2576"/>
    <w:rsid w:val="359D316D"/>
    <w:rsid w:val="35F54F93"/>
    <w:rsid w:val="36A36467"/>
    <w:rsid w:val="374C1CA8"/>
    <w:rsid w:val="399E02BB"/>
    <w:rsid w:val="39DE093A"/>
    <w:rsid w:val="3A063F69"/>
    <w:rsid w:val="3A1307BC"/>
    <w:rsid w:val="3B60677A"/>
    <w:rsid w:val="3CAA2C23"/>
    <w:rsid w:val="3D4A1496"/>
    <w:rsid w:val="3D591ABC"/>
    <w:rsid w:val="3D974B81"/>
    <w:rsid w:val="3EF54C30"/>
    <w:rsid w:val="3F2526D3"/>
    <w:rsid w:val="40B02EAF"/>
    <w:rsid w:val="41254B7C"/>
    <w:rsid w:val="41C11257"/>
    <w:rsid w:val="41EE076D"/>
    <w:rsid w:val="421A71E9"/>
    <w:rsid w:val="421F4F76"/>
    <w:rsid w:val="426328E2"/>
    <w:rsid w:val="4305006A"/>
    <w:rsid w:val="443036BB"/>
    <w:rsid w:val="45513D03"/>
    <w:rsid w:val="46D26C4A"/>
    <w:rsid w:val="482337CE"/>
    <w:rsid w:val="487B3BE6"/>
    <w:rsid w:val="49093E01"/>
    <w:rsid w:val="49C6719A"/>
    <w:rsid w:val="49EF60DA"/>
    <w:rsid w:val="4A6560A5"/>
    <w:rsid w:val="4A7472DD"/>
    <w:rsid w:val="4B273AF0"/>
    <w:rsid w:val="4B9D5EE4"/>
    <w:rsid w:val="4BBE0B8F"/>
    <w:rsid w:val="4C963992"/>
    <w:rsid w:val="4CA24568"/>
    <w:rsid w:val="4DE94E4B"/>
    <w:rsid w:val="4F003BDD"/>
    <w:rsid w:val="4FEC765D"/>
    <w:rsid w:val="50DD2455"/>
    <w:rsid w:val="513454B5"/>
    <w:rsid w:val="51B54BD6"/>
    <w:rsid w:val="528B4ED9"/>
    <w:rsid w:val="5503567D"/>
    <w:rsid w:val="569F3ED1"/>
    <w:rsid w:val="571117E7"/>
    <w:rsid w:val="58237473"/>
    <w:rsid w:val="584A6A45"/>
    <w:rsid w:val="589B5377"/>
    <w:rsid w:val="59290CF4"/>
    <w:rsid w:val="592A5FEB"/>
    <w:rsid w:val="5A50779D"/>
    <w:rsid w:val="5AE40D1D"/>
    <w:rsid w:val="5B0525AC"/>
    <w:rsid w:val="5B5A13C3"/>
    <w:rsid w:val="5BCF1086"/>
    <w:rsid w:val="5C0A0D3C"/>
    <w:rsid w:val="5CFC0847"/>
    <w:rsid w:val="5D3C119B"/>
    <w:rsid w:val="5D9A762E"/>
    <w:rsid w:val="5DE828D3"/>
    <w:rsid w:val="610867D6"/>
    <w:rsid w:val="61857110"/>
    <w:rsid w:val="629504EF"/>
    <w:rsid w:val="62EE2A6B"/>
    <w:rsid w:val="6305198A"/>
    <w:rsid w:val="633F2F95"/>
    <w:rsid w:val="634E7A38"/>
    <w:rsid w:val="647B624F"/>
    <w:rsid w:val="64A45831"/>
    <w:rsid w:val="655C4BFE"/>
    <w:rsid w:val="65AC7C66"/>
    <w:rsid w:val="660F5B40"/>
    <w:rsid w:val="66304E17"/>
    <w:rsid w:val="66E10E48"/>
    <w:rsid w:val="677E6BC6"/>
    <w:rsid w:val="67B20DE5"/>
    <w:rsid w:val="67CA01CB"/>
    <w:rsid w:val="67E90086"/>
    <w:rsid w:val="67E97C88"/>
    <w:rsid w:val="67F97EFE"/>
    <w:rsid w:val="683015F5"/>
    <w:rsid w:val="6A533EC3"/>
    <w:rsid w:val="6A7510BA"/>
    <w:rsid w:val="6AA13425"/>
    <w:rsid w:val="6C225885"/>
    <w:rsid w:val="6CE1330F"/>
    <w:rsid w:val="6DBE36A5"/>
    <w:rsid w:val="6ECF3D63"/>
    <w:rsid w:val="6F235FC4"/>
    <w:rsid w:val="6F4F439E"/>
    <w:rsid w:val="6F6D491A"/>
    <w:rsid w:val="6FC646EE"/>
    <w:rsid w:val="700D3EF3"/>
    <w:rsid w:val="7032303B"/>
    <w:rsid w:val="703C5E0C"/>
    <w:rsid w:val="70FD4C12"/>
    <w:rsid w:val="714C17A4"/>
    <w:rsid w:val="719F75E8"/>
    <w:rsid w:val="726E2F4F"/>
    <w:rsid w:val="72C7572D"/>
    <w:rsid w:val="72CD1D49"/>
    <w:rsid w:val="72ED77C6"/>
    <w:rsid w:val="73092C77"/>
    <w:rsid w:val="730B330E"/>
    <w:rsid w:val="73661F32"/>
    <w:rsid w:val="742F08D1"/>
    <w:rsid w:val="74B94C18"/>
    <w:rsid w:val="74FD3ECE"/>
    <w:rsid w:val="75957371"/>
    <w:rsid w:val="75C87D0F"/>
    <w:rsid w:val="769C6506"/>
    <w:rsid w:val="76D03568"/>
    <w:rsid w:val="77230052"/>
    <w:rsid w:val="786344AC"/>
    <w:rsid w:val="786E279C"/>
    <w:rsid w:val="789D0505"/>
    <w:rsid w:val="79900918"/>
    <w:rsid w:val="7AD80027"/>
    <w:rsid w:val="7B9469FF"/>
    <w:rsid w:val="7BCA0DA1"/>
    <w:rsid w:val="7C6F1C61"/>
    <w:rsid w:val="7CAB25CC"/>
    <w:rsid w:val="7CAC146D"/>
    <w:rsid w:val="7DA0242A"/>
    <w:rsid w:val="7F7C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99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semiHidden="0" w:name="List Bullet"/>
    <w:lsdException w:uiPriority="99" w:name="List Number"/>
    <w:lsdException w:qFormat="1"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60" w:lineRule="exact"/>
      <w:ind w:firstLine="200" w:firstLineChars="20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43"/>
    <w:qFormat/>
    <w:uiPriority w:val="9"/>
    <w:pPr>
      <w:keepNext/>
      <w:keepLines/>
      <w:spacing w:line="600" w:lineRule="exact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44"/>
    <w:unhideWhenUsed/>
    <w:qFormat/>
    <w:uiPriority w:val="9"/>
    <w:pPr>
      <w:keepNext/>
      <w:keepLines/>
      <w:spacing w:line="600" w:lineRule="exact"/>
      <w:jc w:val="left"/>
      <w:outlineLvl w:val="1"/>
    </w:pPr>
    <w:rPr>
      <w:rFonts w:eastAsia="方正楷体_GBK" w:cstheme="majorBidi"/>
      <w:b/>
      <w:bCs/>
      <w:szCs w:val="32"/>
    </w:rPr>
  </w:style>
  <w:style w:type="paragraph" w:styleId="4">
    <w:name w:val="heading 3"/>
    <w:basedOn w:val="1"/>
    <w:next w:val="1"/>
    <w:link w:val="47"/>
    <w:unhideWhenUsed/>
    <w:qFormat/>
    <w:uiPriority w:val="9"/>
    <w:pPr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61"/>
    <w:unhideWhenUsed/>
    <w:qFormat/>
    <w:uiPriority w:val="9"/>
    <w:pPr>
      <w:outlineLvl w:val="3"/>
    </w:pPr>
    <w:rPr>
      <w:rFonts w:asciiTheme="majorHAnsi" w:hAnsiTheme="majorHAnsi" w:cstheme="majorBidi"/>
      <w:bCs/>
      <w:szCs w:val="28"/>
    </w:rPr>
  </w:style>
  <w:style w:type="paragraph" w:styleId="6">
    <w:name w:val="heading 5"/>
    <w:basedOn w:val="1"/>
    <w:next w:val="1"/>
    <w:link w:val="112"/>
    <w:unhideWhenUsed/>
    <w:qFormat/>
    <w:uiPriority w:val="9"/>
    <w:pPr>
      <w:keepNext/>
      <w:keepLines/>
      <w:spacing w:before="280" w:after="290" w:line="376" w:lineRule="auto"/>
      <w:ind w:firstLine="0" w:firstLineChars="0"/>
      <w:outlineLvl w:val="4"/>
    </w:pPr>
    <w:rPr>
      <w:rFonts w:ascii="Calibri" w:hAnsi="Calibri" w:eastAsia="宋体" w:cs="Times New Roman"/>
      <w:b/>
      <w:bCs/>
      <w:sz w:val="28"/>
      <w:szCs w:val="28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unhideWhenUsed/>
    <w:qFormat/>
    <w:uiPriority w:val="39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styleId="8">
    <w:name w:val="Normal Indent"/>
    <w:basedOn w:val="1"/>
    <w:link w:val="80"/>
    <w:qFormat/>
    <w:uiPriority w:val="99"/>
    <w:pPr>
      <w:spacing w:line="360" w:lineRule="auto"/>
      <w:ind w:firstLine="420"/>
    </w:pPr>
    <w:rPr>
      <w:rFonts w:eastAsia="宋体" w:asciiTheme="minorHAnsi" w:hAnsiTheme="minorHAnsi"/>
      <w:sz w:val="21"/>
      <w:szCs w:val="24"/>
    </w:rPr>
  </w:style>
  <w:style w:type="paragraph" w:styleId="9">
    <w:name w:val="caption"/>
    <w:basedOn w:val="1"/>
    <w:next w:val="1"/>
    <w:link w:val="65"/>
    <w:qFormat/>
    <w:uiPriority w:val="35"/>
    <w:pPr>
      <w:spacing w:line="360" w:lineRule="auto"/>
      <w:ind w:firstLine="0" w:firstLineChars="0"/>
    </w:pPr>
    <w:rPr>
      <w:rFonts w:ascii="Calibri Light" w:hAnsi="Calibri Light" w:eastAsia="黑体" w:cs="Times New Roman"/>
      <w:sz w:val="20"/>
      <w:szCs w:val="20"/>
    </w:rPr>
  </w:style>
  <w:style w:type="paragraph" w:styleId="10">
    <w:name w:val="List Bullet"/>
    <w:basedOn w:val="1"/>
    <w:unhideWhenUsed/>
    <w:qFormat/>
    <w:uiPriority w:val="99"/>
    <w:pPr>
      <w:numPr>
        <w:ilvl w:val="0"/>
        <w:numId w:val="1"/>
      </w:numPr>
      <w:spacing w:line="360" w:lineRule="auto"/>
      <w:contextualSpacing/>
    </w:pPr>
    <w:rPr>
      <w:rFonts w:cs="Times New Roman"/>
      <w:szCs w:val="20"/>
    </w:rPr>
  </w:style>
  <w:style w:type="paragraph" w:styleId="11">
    <w:name w:val="annotation text"/>
    <w:basedOn w:val="1"/>
    <w:link w:val="48"/>
    <w:unhideWhenUsed/>
    <w:qFormat/>
    <w:uiPriority w:val="99"/>
    <w:pPr>
      <w:spacing w:line="360" w:lineRule="auto"/>
      <w:jc w:val="left"/>
    </w:pPr>
    <w:rPr>
      <w:rFonts w:cs="Times New Roman"/>
      <w:szCs w:val="20"/>
    </w:rPr>
  </w:style>
  <w:style w:type="paragraph" w:styleId="12">
    <w:name w:val="Body Text"/>
    <w:basedOn w:val="1"/>
    <w:link w:val="56"/>
    <w:unhideWhenUsed/>
    <w:qFormat/>
    <w:uiPriority w:val="99"/>
    <w:pPr>
      <w:spacing w:after="120"/>
    </w:pPr>
  </w:style>
  <w:style w:type="paragraph" w:styleId="13">
    <w:name w:val="Body Text Indent"/>
    <w:basedOn w:val="1"/>
    <w:link w:val="146"/>
    <w:semiHidden/>
    <w:unhideWhenUsed/>
    <w:qFormat/>
    <w:uiPriority w:val="99"/>
    <w:pPr>
      <w:spacing w:after="120"/>
      <w:ind w:left="420" w:leftChars="200"/>
    </w:pPr>
  </w:style>
  <w:style w:type="paragraph" w:styleId="14">
    <w:name w:val="List 2"/>
    <w:basedOn w:val="1"/>
    <w:semiHidden/>
    <w:unhideWhenUsed/>
    <w:qFormat/>
    <w:uiPriority w:val="99"/>
    <w:pPr>
      <w:ind w:left="100" w:leftChars="200" w:hanging="200" w:hangingChars="200"/>
      <w:contextualSpacing/>
    </w:pPr>
  </w:style>
  <w:style w:type="paragraph" w:styleId="15">
    <w:name w:val="toc 5"/>
    <w:basedOn w:val="1"/>
    <w:next w:val="1"/>
    <w:unhideWhenUsed/>
    <w:qFormat/>
    <w:uiPriority w:val="39"/>
    <w:pPr>
      <w:ind w:left="1280"/>
      <w:jc w:val="left"/>
    </w:pPr>
    <w:rPr>
      <w:rFonts w:asciiTheme="minorHAnsi" w:hAnsiTheme="minorHAnsi" w:cstheme="minorHAnsi"/>
      <w:sz w:val="18"/>
      <w:szCs w:val="18"/>
    </w:rPr>
  </w:style>
  <w:style w:type="paragraph" w:styleId="16">
    <w:name w:val="toc 3"/>
    <w:basedOn w:val="1"/>
    <w:next w:val="1"/>
    <w:unhideWhenUsed/>
    <w:qFormat/>
    <w:uiPriority w:val="39"/>
    <w:pPr>
      <w:spacing w:line="240" w:lineRule="auto"/>
      <w:ind w:left="624"/>
      <w:jc w:val="left"/>
    </w:pPr>
    <w:rPr>
      <w:rFonts w:asciiTheme="minorHAnsi" w:hAnsiTheme="minorHAnsi" w:cstheme="minorHAnsi"/>
      <w:iCs/>
      <w:sz w:val="24"/>
      <w:szCs w:val="20"/>
    </w:rPr>
  </w:style>
  <w:style w:type="paragraph" w:styleId="17">
    <w:name w:val="toc 8"/>
    <w:basedOn w:val="1"/>
    <w:next w:val="1"/>
    <w:unhideWhenUsed/>
    <w:qFormat/>
    <w:uiPriority w:val="39"/>
    <w:pPr>
      <w:ind w:left="2240"/>
      <w:jc w:val="left"/>
    </w:pPr>
    <w:rPr>
      <w:rFonts w:asciiTheme="minorHAnsi" w:hAnsiTheme="minorHAnsi" w:cstheme="minorHAnsi"/>
      <w:sz w:val="18"/>
      <w:szCs w:val="18"/>
    </w:rPr>
  </w:style>
  <w:style w:type="paragraph" w:styleId="18">
    <w:name w:val="Date"/>
    <w:basedOn w:val="1"/>
    <w:next w:val="1"/>
    <w:link w:val="58"/>
    <w:unhideWhenUsed/>
    <w:qFormat/>
    <w:uiPriority w:val="99"/>
    <w:pPr>
      <w:spacing w:line="360" w:lineRule="auto"/>
      <w:ind w:left="100" w:leftChars="2500"/>
    </w:pPr>
    <w:rPr>
      <w:rFonts w:cs="Times New Roman"/>
      <w:szCs w:val="20"/>
    </w:rPr>
  </w:style>
  <w:style w:type="paragraph" w:styleId="19">
    <w:name w:val="Balloon Text"/>
    <w:basedOn w:val="1"/>
    <w:link w:val="4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20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21">
    <w:name w:val="header"/>
    <w:basedOn w:val="1"/>
    <w:link w:val="4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22">
    <w:name w:val="toc 1"/>
    <w:basedOn w:val="1"/>
    <w:next w:val="1"/>
    <w:unhideWhenUsed/>
    <w:qFormat/>
    <w:uiPriority w:val="39"/>
    <w:pPr>
      <w:kinsoku w:val="0"/>
      <w:overflowPunct w:val="0"/>
      <w:autoSpaceDE w:val="0"/>
      <w:autoSpaceDN w:val="0"/>
      <w:spacing w:line="240" w:lineRule="auto"/>
      <w:contextualSpacing/>
      <w:jc w:val="left"/>
    </w:pPr>
    <w:rPr>
      <w:rFonts w:asciiTheme="minorHAnsi" w:hAnsiTheme="minorHAnsi" w:cstheme="minorHAnsi"/>
      <w:bCs/>
      <w:caps/>
      <w:snapToGrid w:val="0"/>
      <w:kern w:val="0"/>
      <w:sz w:val="24"/>
      <w:szCs w:val="20"/>
    </w:rPr>
  </w:style>
  <w:style w:type="paragraph" w:styleId="23">
    <w:name w:val="toc 4"/>
    <w:basedOn w:val="1"/>
    <w:next w:val="1"/>
    <w:unhideWhenUsed/>
    <w:qFormat/>
    <w:uiPriority w:val="39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24">
    <w:name w:val="Subtitle"/>
    <w:basedOn w:val="1"/>
    <w:next w:val="1"/>
    <w:link w:val="59"/>
    <w:qFormat/>
    <w:uiPriority w:val="0"/>
    <w:pPr>
      <w:spacing w:line="360" w:lineRule="auto"/>
      <w:outlineLvl w:val="1"/>
    </w:pPr>
    <w:rPr>
      <w:rFonts w:ascii="Cambria" w:hAnsi="Cambria" w:eastAsia="黑体" w:cs="Times New Roman"/>
      <w:bCs/>
      <w:kern w:val="28"/>
      <w:szCs w:val="32"/>
    </w:rPr>
  </w:style>
  <w:style w:type="paragraph" w:styleId="25">
    <w:name w:val="toc 6"/>
    <w:basedOn w:val="1"/>
    <w:next w:val="1"/>
    <w:unhideWhenUsed/>
    <w:qFormat/>
    <w:uiPriority w:val="39"/>
    <w:pPr>
      <w:ind w:left="1600"/>
      <w:jc w:val="left"/>
    </w:pPr>
    <w:rPr>
      <w:rFonts w:asciiTheme="minorHAnsi" w:hAnsiTheme="minorHAnsi" w:cstheme="minorHAnsi"/>
      <w:sz w:val="18"/>
      <w:szCs w:val="18"/>
    </w:rPr>
  </w:style>
  <w:style w:type="paragraph" w:styleId="26">
    <w:name w:val="toc 2"/>
    <w:basedOn w:val="1"/>
    <w:next w:val="1"/>
    <w:unhideWhenUsed/>
    <w:qFormat/>
    <w:uiPriority w:val="39"/>
    <w:pPr>
      <w:spacing w:line="240" w:lineRule="auto"/>
      <w:ind w:left="318"/>
      <w:jc w:val="left"/>
    </w:pPr>
    <w:rPr>
      <w:rFonts w:asciiTheme="minorHAnsi" w:hAnsiTheme="minorHAnsi" w:cstheme="minorHAnsi"/>
      <w:smallCaps/>
      <w:sz w:val="24"/>
      <w:szCs w:val="20"/>
    </w:rPr>
  </w:style>
  <w:style w:type="paragraph" w:styleId="27">
    <w:name w:val="toc 9"/>
    <w:basedOn w:val="1"/>
    <w:next w:val="1"/>
    <w:unhideWhenUsed/>
    <w:qFormat/>
    <w:uiPriority w:val="39"/>
    <w:pPr>
      <w:ind w:left="2560"/>
      <w:jc w:val="left"/>
    </w:pPr>
    <w:rPr>
      <w:rFonts w:asciiTheme="minorHAnsi" w:hAnsiTheme="minorHAnsi" w:cstheme="minorHAnsi"/>
      <w:sz w:val="18"/>
      <w:szCs w:val="18"/>
    </w:rPr>
  </w:style>
  <w:style w:type="paragraph" w:styleId="28">
    <w:name w:val="Normal (Web)"/>
    <w:basedOn w:val="1"/>
    <w:unhideWhenUsed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9">
    <w:name w:val="Title"/>
    <w:basedOn w:val="1"/>
    <w:next w:val="1"/>
    <w:link w:val="111"/>
    <w:qFormat/>
    <w:uiPriority w:val="10"/>
    <w:pPr>
      <w:spacing w:before="240" w:after="60" w:line="240" w:lineRule="auto"/>
      <w:ind w:firstLine="0" w:firstLineChars="0"/>
      <w:jc w:val="center"/>
      <w:outlineLvl w:val="0"/>
    </w:pPr>
    <w:rPr>
      <w:rFonts w:ascii="Calibri Light" w:hAnsi="Calibri Light" w:eastAsia="宋体" w:cs="Times New Roman"/>
      <w:b/>
      <w:bCs/>
      <w:szCs w:val="32"/>
    </w:rPr>
  </w:style>
  <w:style w:type="paragraph" w:styleId="30">
    <w:name w:val="annotation subject"/>
    <w:basedOn w:val="11"/>
    <w:next w:val="11"/>
    <w:link w:val="50"/>
    <w:unhideWhenUsed/>
    <w:qFormat/>
    <w:uiPriority w:val="99"/>
    <w:pPr>
      <w:spacing w:line="600" w:lineRule="exact"/>
    </w:pPr>
    <w:rPr>
      <w:rFonts w:cstheme="minorBidi"/>
      <w:b/>
      <w:bCs/>
      <w:szCs w:val="22"/>
    </w:rPr>
  </w:style>
  <w:style w:type="paragraph" w:styleId="31">
    <w:name w:val="Body Text First Indent"/>
    <w:basedOn w:val="12"/>
    <w:link w:val="57"/>
    <w:qFormat/>
    <w:uiPriority w:val="0"/>
    <w:pPr>
      <w:spacing w:line="240" w:lineRule="auto"/>
      <w:ind w:firstLine="420" w:firstLineChars="100"/>
    </w:pPr>
    <w:rPr>
      <w:rFonts w:ascii="Calibri" w:hAnsi="Calibri" w:eastAsia="宋体" w:cs="宋体"/>
      <w:sz w:val="21"/>
      <w:szCs w:val="24"/>
    </w:rPr>
  </w:style>
  <w:style w:type="paragraph" w:styleId="32">
    <w:name w:val="Body Text First Indent 2"/>
    <w:basedOn w:val="13"/>
    <w:link w:val="147"/>
    <w:unhideWhenUsed/>
    <w:qFormat/>
    <w:uiPriority w:val="99"/>
    <w:pPr>
      <w:ind w:firstLine="420"/>
    </w:pPr>
  </w:style>
  <w:style w:type="table" w:styleId="34">
    <w:name w:val="Table Grid"/>
    <w:basedOn w:val="3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basedOn w:val="35"/>
    <w:qFormat/>
    <w:uiPriority w:val="22"/>
    <w:rPr>
      <w:b/>
      <w:bCs/>
    </w:rPr>
  </w:style>
  <w:style w:type="character" w:styleId="37">
    <w:name w:val="page number"/>
    <w:qFormat/>
    <w:uiPriority w:val="0"/>
  </w:style>
  <w:style w:type="character" w:styleId="38">
    <w:name w:val="FollowedHyperlink"/>
    <w:basedOn w:val="3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39">
    <w:name w:val="Emphasis"/>
    <w:qFormat/>
    <w:uiPriority w:val="0"/>
    <w:rPr>
      <w:color w:val="CC0000"/>
    </w:rPr>
  </w:style>
  <w:style w:type="character" w:styleId="40">
    <w:name w:val="Hyperlink"/>
    <w:basedOn w:val="3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41">
    <w:name w:val="annotation reference"/>
    <w:basedOn w:val="35"/>
    <w:unhideWhenUsed/>
    <w:qFormat/>
    <w:uiPriority w:val="0"/>
    <w:rPr>
      <w:sz w:val="21"/>
      <w:szCs w:val="21"/>
    </w:rPr>
  </w:style>
  <w:style w:type="paragraph" w:styleId="42">
    <w:name w:val="List Paragraph"/>
    <w:basedOn w:val="1"/>
    <w:link w:val="77"/>
    <w:qFormat/>
    <w:uiPriority w:val="34"/>
    <w:pPr>
      <w:spacing w:line="240" w:lineRule="auto"/>
      <w:ind w:firstLine="420"/>
    </w:pPr>
    <w:rPr>
      <w:rFonts w:ascii="Calibri" w:hAnsi="Calibri" w:eastAsia="宋体" w:cs="Times New Roman"/>
      <w:sz w:val="21"/>
    </w:rPr>
  </w:style>
  <w:style w:type="character" w:customStyle="1" w:styleId="43">
    <w:name w:val="标题 1 字符"/>
    <w:basedOn w:val="35"/>
    <w:link w:val="2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44">
    <w:name w:val="标题 2 字符"/>
    <w:basedOn w:val="35"/>
    <w:link w:val="3"/>
    <w:qFormat/>
    <w:uiPriority w:val="9"/>
    <w:rPr>
      <w:rFonts w:ascii="Times New Roman" w:hAnsi="Times New Roman" w:eastAsia="方正楷体_GBK" w:cstheme="majorBidi"/>
      <w:b/>
      <w:bCs/>
      <w:sz w:val="32"/>
      <w:szCs w:val="32"/>
    </w:rPr>
  </w:style>
  <w:style w:type="character" w:customStyle="1" w:styleId="45">
    <w:name w:val="页眉 字符"/>
    <w:basedOn w:val="35"/>
    <w:link w:val="21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46">
    <w:name w:val="页脚 字符"/>
    <w:basedOn w:val="35"/>
    <w:link w:val="20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47">
    <w:name w:val="标题 3 字符"/>
    <w:basedOn w:val="35"/>
    <w:link w:val="4"/>
    <w:qFormat/>
    <w:uiPriority w:val="9"/>
    <w:rPr>
      <w:rFonts w:ascii="Times New Roman" w:hAnsi="Times New Roman" w:eastAsia="方正仿宋_GBK"/>
      <w:b/>
      <w:bCs/>
      <w:sz w:val="32"/>
      <w:szCs w:val="32"/>
    </w:rPr>
  </w:style>
  <w:style w:type="character" w:customStyle="1" w:styleId="48">
    <w:name w:val="批注文字 字符"/>
    <w:basedOn w:val="35"/>
    <w:link w:val="11"/>
    <w:qFormat/>
    <w:uiPriority w:val="99"/>
    <w:rPr>
      <w:rFonts w:ascii="Times New Roman" w:hAnsi="Times New Roman" w:eastAsia="仿宋" w:cs="Times New Roman"/>
      <w:sz w:val="32"/>
      <w:szCs w:val="20"/>
    </w:rPr>
  </w:style>
  <w:style w:type="character" w:customStyle="1" w:styleId="49">
    <w:name w:val="批注框文本 字符"/>
    <w:basedOn w:val="35"/>
    <w:link w:val="19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50">
    <w:name w:val="批注主题 字符"/>
    <w:basedOn w:val="48"/>
    <w:link w:val="30"/>
    <w:qFormat/>
    <w:uiPriority w:val="99"/>
    <w:rPr>
      <w:rFonts w:ascii="Times New Roman" w:hAnsi="Times New Roman" w:eastAsia="仿宋" w:cs="Times New Roman"/>
      <w:b/>
      <w:bCs/>
      <w:sz w:val="32"/>
      <w:szCs w:val="20"/>
    </w:rPr>
  </w:style>
  <w:style w:type="table" w:customStyle="1" w:styleId="51">
    <w:name w:val="网格型1"/>
    <w:basedOn w:val="3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2">
    <w:name w:val="补充材料"/>
    <w:basedOn w:val="1"/>
    <w:link w:val="53"/>
    <w:qFormat/>
    <w:uiPriority w:val="0"/>
    <w:pPr>
      <w:spacing w:line="360" w:lineRule="auto"/>
      <w:ind w:firstLine="0" w:firstLineChars="0"/>
    </w:pPr>
    <w:rPr>
      <w:rFonts w:eastAsia="楷体_GB2312" w:cs="Times New Roman"/>
      <w:color w:val="FF0000"/>
      <w:szCs w:val="20"/>
    </w:rPr>
  </w:style>
  <w:style w:type="character" w:customStyle="1" w:styleId="53">
    <w:name w:val="补充材料 Char"/>
    <w:basedOn w:val="35"/>
    <w:link w:val="52"/>
    <w:qFormat/>
    <w:uiPriority w:val="0"/>
    <w:rPr>
      <w:rFonts w:ascii="Times New Roman" w:hAnsi="Times New Roman" w:eastAsia="楷体_GB2312" w:cs="Times New Roman"/>
      <w:color w:val="FF0000"/>
      <w:sz w:val="32"/>
      <w:szCs w:val="20"/>
    </w:rPr>
  </w:style>
  <w:style w:type="character" w:customStyle="1" w:styleId="54">
    <w:name w:val="标题 4 Char"/>
    <w:basedOn w:val="3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55">
    <w:name w:val="标题 5 Char"/>
    <w:basedOn w:val="35"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56">
    <w:name w:val="正文文本 字符"/>
    <w:basedOn w:val="35"/>
    <w:link w:val="12"/>
    <w:qFormat/>
    <w:uiPriority w:val="99"/>
    <w:rPr>
      <w:rFonts w:ascii="Times New Roman" w:hAnsi="Times New Roman" w:eastAsia="仿宋"/>
      <w:sz w:val="32"/>
    </w:rPr>
  </w:style>
  <w:style w:type="character" w:customStyle="1" w:styleId="57">
    <w:name w:val="正文文本首行缩进 字符"/>
    <w:basedOn w:val="56"/>
    <w:link w:val="31"/>
    <w:qFormat/>
    <w:uiPriority w:val="0"/>
    <w:rPr>
      <w:rFonts w:ascii="Calibri" w:hAnsi="Calibri" w:eastAsia="宋体" w:cs="宋体"/>
      <w:sz w:val="32"/>
      <w:szCs w:val="24"/>
    </w:rPr>
  </w:style>
  <w:style w:type="character" w:customStyle="1" w:styleId="58">
    <w:name w:val="日期 字符"/>
    <w:basedOn w:val="35"/>
    <w:link w:val="18"/>
    <w:qFormat/>
    <w:uiPriority w:val="99"/>
    <w:rPr>
      <w:rFonts w:ascii="Times New Roman" w:hAnsi="Times New Roman" w:eastAsia="仿宋" w:cs="Times New Roman"/>
      <w:sz w:val="32"/>
      <w:szCs w:val="20"/>
    </w:rPr>
  </w:style>
  <w:style w:type="character" w:customStyle="1" w:styleId="59">
    <w:name w:val="副标题 字符1"/>
    <w:basedOn w:val="35"/>
    <w:link w:val="24"/>
    <w:qFormat/>
    <w:uiPriority w:val="0"/>
    <w:rPr>
      <w:rFonts w:ascii="Cambria" w:hAnsi="Cambria" w:eastAsia="黑体" w:cs="Times New Roman"/>
      <w:bCs/>
      <w:kern w:val="28"/>
      <w:sz w:val="32"/>
      <w:szCs w:val="32"/>
    </w:rPr>
  </w:style>
  <w:style w:type="character" w:customStyle="1" w:styleId="60">
    <w:name w:val="标题 Char"/>
    <w:basedOn w:val="3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61">
    <w:name w:val="标题 4 字符"/>
    <w:basedOn w:val="35"/>
    <w:link w:val="5"/>
    <w:qFormat/>
    <w:uiPriority w:val="9"/>
    <w:rPr>
      <w:rFonts w:eastAsia="方正仿宋_GBK" w:asciiTheme="majorHAnsi" w:hAnsiTheme="majorHAnsi" w:cstheme="majorBidi"/>
      <w:bCs/>
      <w:sz w:val="32"/>
      <w:szCs w:val="28"/>
    </w:rPr>
  </w:style>
  <w:style w:type="character" w:customStyle="1" w:styleId="62">
    <w:name w:val="标题 2 Char1"/>
    <w:basedOn w:val="35"/>
    <w:qFormat/>
    <w:uiPriority w:val="9"/>
    <w:rPr>
      <w:rFonts w:eastAsia="黑体" w:asciiTheme="majorHAnsi" w:hAnsiTheme="majorHAnsi" w:cstheme="majorBidi"/>
      <w:bCs/>
      <w:sz w:val="32"/>
      <w:szCs w:val="32"/>
    </w:rPr>
  </w:style>
  <w:style w:type="character" w:customStyle="1" w:styleId="63">
    <w:name w:val="标题 1 Char1"/>
    <w:basedOn w:val="35"/>
    <w:qFormat/>
    <w:uiPriority w:val="9"/>
    <w:rPr>
      <w:rFonts w:ascii="Times New Roman" w:hAnsi="Times New Roman" w:eastAsia="黑体" w:cs="Times New Roman"/>
      <w:bCs/>
      <w:kern w:val="44"/>
      <w:sz w:val="32"/>
      <w:szCs w:val="44"/>
    </w:rPr>
  </w:style>
  <w:style w:type="character" w:customStyle="1" w:styleId="64">
    <w:name w:val="标题 3 Char1"/>
    <w:basedOn w:val="35"/>
    <w:qFormat/>
    <w:uiPriority w:val="9"/>
    <w:rPr>
      <w:rFonts w:ascii="Times New Roman" w:hAnsi="Times New Roman" w:eastAsia="仿宋" w:cs="Times New Roman"/>
      <w:b/>
      <w:bCs/>
      <w:sz w:val="32"/>
      <w:szCs w:val="32"/>
    </w:rPr>
  </w:style>
  <w:style w:type="character" w:customStyle="1" w:styleId="65">
    <w:name w:val="题注 字符"/>
    <w:link w:val="9"/>
    <w:qFormat/>
    <w:locked/>
    <w:uiPriority w:val="35"/>
    <w:rPr>
      <w:rFonts w:ascii="Calibri Light" w:hAnsi="Calibri Light" w:eastAsia="黑体" w:cs="Times New Roman"/>
      <w:sz w:val="20"/>
      <w:szCs w:val="20"/>
    </w:rPr>
  </w:style>
  <w:style w:type="character" w:customStyle="1" w:styleId="66">
    <w:name w:val="标准正文 Char"/>
    <w:link w:val="67"/>
    <w:qFormat/>
    <w:uiPriority w:val="0"/>
    <w:rPr>
      <w:rFonts w:ascii="Times New Roman" w:hAnsi="Times New Roman" w:eastAsia="仿宋_GB2312"/>
      <w:sz w:val="28"/>
      <w:szCs w:val="24"/>
    </w:rPr>
  </w:style>
  <w:style w:type="paragraph" w:customStyle="1" w:styleId="67">
    <w:name w:val="标准正文"/>
    <w:link w:val="66"/>
    <w:qFormat/>
    <w:uiPriority w:val="0"/>
    <w:pPr>
      <w:snapToGrid w:val="0"/>
      <w:spacing w:afterLines="50" w:line="360" w:lineRule="auto"/>
      <w:ind w:firstLine="200" w:firstLineChars="200"/>
    </w:pPr>
    <w:rPr>
      <w:rFonts w:ascii="Times New Roman" w:hAnsi="Times New Roman" w:eastAsia="仿宋_GB2312" w:cstheme="minorBidi"/>
      <w:kern w:val="2"/>
      <w:sz w:val="28"/>
      <w:szCs w:val="24"/>
      <w:lang w:val="en-US" w:eastAsia="zh-CN" w:bidi="ar-SA"/>
    </w:rPr>
  </w:style>
  <w:style w:type="paragraph" w:customStyle="1" w:styleId="68">
    <w:name w:val="TOC 标题1"/>
    <w:basedOn w:val="2"/>
    <w:next w:val="1"/>
    <w:unhideWhenUsed/>
    <w:qFormat/>
    <w:uiPriority w:val="39"/>
    <w:pPr>
      <w:widowControl/>
      <w:spacing w:before="240" w:after="260" w:line="259" w:lineRule="auto"/>
      <w:outlineLvl w:val="9"/>
    </w:pPr>
    <w:rPr>
      <w:rFonts w:asciiTheme="majorHAnsi" w:hAnsiTheme="majorHAnsi" w:eastAsiaTheme="majorEastAsia" w:cstheme="majorBidi"/>
      <w:b/>
      <w:bCs w:val="0"/>
      <w:color w:val="2E75B6" w:themeColor="accent1" w:themeShade="BF"/>
      <w:kern w:val="0"/>
      <w:szCs w:val="32"/>
    </w:rPr>
  </w:style>
  <w:style w:type="paragraph" w:customStyle="1" w:styleId="6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  <w:style w:type="character" w:customStyle="1" w:styleId="70">
    <w:name w:val="bjh-p"/>
    <w:basedOn w:val="35"/>
    <w:qFormat/>
    <w:uiPriority w:val="0"/>
  </w:style>
  <w:style w:type="paragraph" w:customStyle="1" w:styleId="71">
    <w:name w:val="Char"/>
    <w:basedOn w:val="1"/>
    <w:qFormat/>
    <w:uiPriority w:val="0"/>
    <w:pPr>
      <w:numPr>
        <w:ilvl w:val="0"/>
        <w:numId w:val="2"/>
      </w:numPr>
      <w:tabs>
        <w:tab w:val="left" w:pos="1352"/>
      </w:tabs>
      <w:spacing w:line="360" w:lineRule="auto"/>
      <w:jc w:val="left"/>
    </w:pPr>
    <w:rPr>
      <w:rFonts w:eastAsia="宋体" w:cs="Times New Roman"/>
      <w:sz w:val="24"/>
      <w:szCs w:val="24"/>
    </w:rPr>
  </w:style>
  <w:style w:type="character" w:styleId="72">
    <w:name w:val="Placeholder Text"/>
    <w:basedOn w:val="35"/>
    <w:semiHidden/>
    <w:qFormat/>
    <w:uiPriority w:val="99"/>
    <w:rPr>
      <w:color w:val="808080"/>
    </w:rPr>
  </w:style>
  <w:style w:type="character" w:customStyle="1" w:styleId="73">
    <w:name w:val="description"/>
    <w:basedOn w:val="35"/>
    <w:qFormat/>
    <w:uiPriority w:val="0"/>
  </w:style>
  <w:style w:type="paragraph" w:customStyle="1" w:styleId="74">
    <w:name w:val="4级标题"/>
    <w:basedOn w:val="42"/>
    <w:link w:val="75"/>
    <w:qFormat/>
    <w:uiPriority w:val="0"/>
    <w:pPr>
      <w:spacing w:line="360" w:lineRule="auto"/>
      <w:ind w:firstLine="0" w:firstLineChars="0"/>
      <w:jc w:val="left"/>
      <w:outlineLvl w:val="3"/>
    </w:pPr>
    <w:rPr>
      <w:rFonts w:ascii="Times New Roman" w:hAnsi="Times New Roman" w:eastAsia="仿宋_GB2312"/>
      <w:b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75">
    <w:name w:val="4级标题 Char"/>
    <w:basedOn w:val="35"/>
    <w:link w:val="74"/>
    <w:qFormat/>
    <w:uiPriority w:val="0"/>
    <w:rPr>
      <w:rFonts w:ascii="Times New Roman" w:hAnsi="Times New Roman" w:eastAsia="仿宋_GB2312" w:cs="Times New Roman"/>
      <w:b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76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77">
    <w:name w:val="列表段落 字符"/>
    <w:basedOn w:val="35"/>
    <w:link w:val="42"/>
    <w:qFormat/>
    <w:locked/>
    <w:uiPriority w:val="34"/>
    <w:rPr>
      <w:rFonts w:ascii="Calibri" w:hAnsi="Calibri" w:eastAsia="宋体" w:cs="Times New Roman"/>
    </w:rPr>
  </w:style>
  <w:style w:type="paragraph" w:customStyle="1" w:styleId="78">
    <w:name w:val="p0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9">
    <w:name w:val="No Spacing"/>
    <w:qFormat/>
    <w:uiPriority w:val="1"/>
    <w:pPr>
      <w:widowControl w:val="0"/>
      <w:ind w:left="100" w:leftChars="100" w:right="100" w:rightChars="100" w:firstLine="200" w:firstLineChars="200"/>
      <w:jc w:val="both"/>
    </w:pPr>
    <w:rPr>
      <w:rFonts w:eastAsia="仿宋_GB2312" w:asciiTheme="minorHAnsi" w:hAnsiTheme="minorHAnsi" w:cstheme="minorBidi"/>
      <w:kern w:val="2"/>
      <w:sz w:val="28"/>
      <w:szCs w:val="21"/>
      <w:lang w:val="en-US" w:eastAsia="zh-CN" w:bidi="ar-SA"/>
    </w:rPr>
  </w:style>
  <w:style w:type="character" w:customStyle="1" w:styleId="80">
    <w:name w:val="正文缩进 字符"/>
    <w:link w:val="8"/>
    <w:qFormat/>
    <w:uiPriority w:val="0"/>
    <w:rPr>
      <w:rFonts w:eastAsia="宋体"/>
      <w:szCs w:val="24"/>
    </w:rPr>
  </w:style>
  <w:style w:type="character" w:customStyle="1" w:styleId="81">
    <w:name w:val="15"/>
    <w:basedOn w:val="35"/>
    <w:qFormat/>
    <w:uiPriority w:val="0"/>
  </w:style>
  <w:style w:type="character" w:customStyle="1" w:styleId="82">
    <w:name w:val="标题 5 字符"/>
    <w:basedOn w:val="35"/>
    <w:qFormat/>
    <w:uiPriority w:val="9"/>
    <w:rPr>
      <w:rFonts w:ascii="Times New Roman" w:hAnsi="Times New Roman" w:eastAsia="仿宋" w:cs="Times New Roman"/>
      <w:b/>
      <w:bCs/>
      <w:sz w:val="28"/>
      <w:szCs w:val="28"/>
    </w:rPr>
  </w:style>
  <w:style w:type="character" w:customStyle="1" w:styleId="83">
    <w:name w:val="标题 1 字符1"/>
    <w:qFormat/>
    <w:uiPriority w:val="9"/>
  </w:style>
  <w:style w:type="character" w:customStyle="1" w:styleId="84">
    <w:name w:val="标题 2 字符1"/>
    <w:qFormat/>
    <w:uiPriority w:val="9"/>
    <w:rPr>
      <w:rFonts w:ascii="Calibri Light" w:hAnsi="Calibri Light" w:eastAsia="黑体"/>
      <w:b/>
      <w:bCs/>
      <w:kern w:val="2"/>
      <w:sz w:val="30"/>
      <w:szCs w:val="32"/>
    </w:rPr>
  </w:style>
  <w:style w:type="character" w:customStyle="1" w:styleId="85">
    <w:name w:val="批注文字 字符1"/>
    <w:qFormat/>
    <w:uiPriority w:val="0"/>
  </w:style>
  <w:style w:type="character" w:customStyle="1" w:styleId="86">
    <w:name w:val="页脚 字符1"/>
    <w:qFormat/>
    <w:uiPriority w:val="99"/>
    <w:rPr>
      <w:sz w:val="18"/>
      <w:szCs w:val="18"/>
    </w:rPr>
  </w:style>
  <w:style w:type="character" w:customStyle="1" w:styleId="87">
    <w:name w:val="页眉 字符1"/>
    <w:qFormat/>
    <w:uiPriority w:val="0"/>
    <w:rPr>
      <w:sz w:val="18"/>
      <w:szCs w:val="18"/>
    </w:rPr>
  </w:style>
  <w:style w:type="character" w:customStyle="1" w:styleId="88">
    <w:name w:val="副标题 字符"/>
    <w:basedOn w:val="35"/>
    <w:qFormat/>
    <w:uiPriority w:val="0"/>
    <w:rPr>
      <w:b/>
      <w:bCs/>
      <w:kern w:val="28"/>
      <w:sz w:val="32"/>
      <w:szCs w:val="32"/>
    </w:rPr>
  </w:style>
  <w:style w:type="paragraph" w:customStyle="1" w:styleId="89">
    <w:name w:val="列出段落1"/>
    <w:basedOn w:val="1"/>
    <w:qFormat/>
    <w:uiPriority w:val="34"/>
    <w:pPr>
      <w:spacing w:line="240" w:lineRule="auto"/>
      <w:ind w:firstLine="420"/>
    </w:pPr>
    <w:rPr>
      <w:rFonts w:ascii="Calibri" w:hAnsi="Calibri" w:eastAsia="宋体" w:cs="Times New Roman"/>
      <w:sz w:val="21"/>
    </w:rPr>
  </w:style>
  <w:style w:type="paragraph" w:customStyle="1" w:styleId="90">
    <w:name w:val="修订1"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91">
    <w:name w:val="正文文本1 Char"/>
    <w:link w:val="92"/>
    <w:qFormat/>
    <w:uiPriority w:val="0"/>
    <w:rPr>
      <w:rFonts w:eastAsia="仿宋"/>
      <w:sz w:val="32"/>
    </w:rPr>
  </w:style>
  <w:style w:type="paragraph" w:customStyle="1" w:styleId="92">
    <w:name w:val="正文文本1"/>
    <w:basedOn w:val="1"/>
    <w:next w:val="1"/>
    <w:link w:val="91"/>
    <w:qFormat/>
    <w:uiPriority w:val="0"/>
    <w:pPr>
      <w:spacing w:line="360" w:lineRule="auto"/>
    </w:pPr>
    <w:rPr>
      <w:rFonts w:asciiTheme="minorHAnsi" w:hAnsiTheme="minorHAnsi"/>
    </w:rPr>
  </w:style>
  <w:style w:type="character" w:customStyle="1" w:styleId="93">
    <w:name w:val="批注主题 Char1"/>
    <w:semiHidden/>
    <w:qFormat/>
    <w:uiPriority w:val="99"/>
    <w:rPr>
      <w:rFonts w:eastAsia="仿宋_GB2312"/>
      <w:b/>
      <w:bCs/>
      <w:kern w:val="2"/>
      <w:sz w:val="21"/>
      <w:szCs w:val="22"/>
    </w:rPr>
  </w:style>
  <w:style w:type="character" w:customStyle="1" w:styleId="94">
    <w:name w:val="批注引用1"/>
    <w:qFormat/>
    <w:uiPriority w:val="0"/>
    <w:rPr>
      <w:sz w:val="21"/>
      <w:szCs w:val="21"/>
    </w:rPr>
  </w:style>
  <w:style w:type="character" w:customStyle="1" w:styleId="95">
    <w:name w:val="页眉 Char1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96">
    <w:name w:val="页脚 Char1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97">
    <w:name w:val="文档结构图 Char"/>
    <w:link w:val="98"/>
    <w:qFormat/>
    <w:uiPriority w:val="0"/>
    <w:rPr>
      <w:rFonts w:ascii="宋体"/>
      <w:sz w:val="18"/>
      <w:szCs w:val="18"/>
    </w:rPr>
  </w:style>
  <w:style w:type="paragraph" w:customStyle="1" w:styleId="98">
    <w:name w:val="文档结构图1"/>
    <w:basedOn w:val="1"/>
    <w:link w:val="97"/>
    <w:qFormat/>
    <w:uiPriority w:val="0"/>
    <w:pPr>
      <w:spacing w:line="240" w:lineRule="auto"/>
    </w:pPr>
    <w:rPr>
      <w:rFonts w:ascii="宋体" w:hAnsiTheme="minorHAnsi" w:eastAsiaTheme="minorEastAsia"/>
      <w:sz w:val="18"/>
      <w:szCs w:val="18"/>
    </w:rPr>
  </w:style>
  <w:style w:type="character" w:customStyle="1" w:styleId="99">
    <w:name w:val="批注文字 Char1"/>
    <w:semiHidden/>
    <w:qFormat/>
    <w:uiPriority w:val="99"/>
    <w:rPr>
      <w:kern w:val="2"/>
      <w:sz w:val="21"/>
      <w:szCs w:val="22"/>
    </w:rPr>
  </w:style>
  <w:style w:type="character" w:customStyle="1" w:styleId="100">
    <w:name w:val="副标题 Char1"/>
    <w:qFormat/>
    <w:uiPriority w:val="11"/>
    <w:rPr>
      <w:rFonts w:ascii="Calibri Light" w:hAnsi="Calibri Light" w:eastAsia="宋体" w:cs="Times New Roman"/>
      <w:b/>
      <w:bCs/>
      <w:kern w:val="28"/>
      <w:sz w:val="32"/>
      <w:szCs w:val="32"/>
    </w:rPr>
  </w:style>
  <w:style w:type="paragraph" w:customStyle="1" w:styleId="101">
    <w:name w:val="列出段落11"/>
    <w:basedOn w:val="1"/>
    <w:qFormat/>
    <w:uiPriority w:val="0"/>
    <w:pPr>
      <w:spacing w:line="240" w:lineRule="auto"/>
      <w:ind w:firstLine="420"/>
    </w:pPr>
    <w:rPr>
      <w:rFonts w:ascii="Calibri" w:hAnsi="Calibri" w:eastAsia="仿宋_GB2312" w:cs="Times New Roman"/>
    </w:rPr>
  </w:style>
  <w:style w:type="paragraph" w:customStyle="1" w:styleId="102">
    <w:name w:val="批注主题1"/>
    <w:basedOn w:val="11"/>
    <w:next w:val="11"/>
    <w:qFormat/>
    <w:uiPriority w:val="0"/>
    <w:pPr>
      <w:spacing w:line="240" w:lineRule="auto"/>
    </w:pPr>
    <w:rPr>
      <w:rFonts w:ascii="Calibri" w:hAnsi="Calibri" w:eastAsia="仿宋_GB2312"/>
      <w:b/>
      <w:bCs/>
      <w:kern w:val="0"/>
    </w:rPr>
  </w:style>
  <w:style w:type="paragraph" w:customStyle="1" w:styleId="103">
    <w:name w:val="修订11"/>
    <w:qFormat/>
    <w:uiPriority w:val="0"/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customStyle="1" w:styleId="104">
    <w:name w:val="普通(网站)1"/>
    <w:basedOn w:val="1"/>
    <w:qFormat/>
    <w:uiPriority w:val="0"/>
    <w:pPr>
      <w:widowControl/>
      <w:spacing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5">
    <w:name w:val="Char Char Char"/>
    <w:basedOn w:val="1"/>
    <w:qFormat/>
    <w:uiPriority w:val="0"/>
    <w:pPr>
      <w:spacing w:line="240" w:lineRule="auto"/>
      <w:ind w:firstLine="0" w:firstLineChars="0"/>
    </w:pPr>
    <w:rPr>
      <w:rFonts w:ascii="Tahoma" w:hAnsi="Tahoma" w:eastAsia="仿宋_GB2312" w:cs="Times New Roman"/>
      <w:sz w:val="24"/>
      <w:szCs w:val="20"/>
    </w:rPr>
  </w:style>
  <w:style w:type="paragraph" w:customStyle="1" w:styleId="106">
    <w:name w:val="Char Char Char1"/>
    <w:basedOn w:val="1"/>
    <w:qFormat/>
    <w:uiPriority w:val="0"/>
    <w:pPr>
      <w:spacing w:line="240" w:lineRule="auto"/>
      <w:ind w:firstLine="0" w:firstLineChars="0"/>
    </w:pPr>
    <w:rPr>
      <w:rFonts w:ascii="Tahoma" w:hAnsi="Tahoma" w:eastAsia="仿宋_GB2312" w:cs="Times New Roman"/>
      <w:sz w:val="24"/>
      <w:szCs w:val="20"/>
    </w:rPr>
  </w:style>
  <w:style w:type="paragraph" w:customStyle="1" w:styleId="107">
    <w:name w:val="列表段落1"/>
    <w:basedOn w:val="1"/>
    <w:qFormat/>
    <w:uiPriority w:val="99"/>
    <w:pPr>
      <w:spacing w:line="240" w:lineRule="auto"/>
      <w:ind w:firstLine="420"/>
    </w:pPr>
    <w:rPr>
      <w:rFonts w:ascii="Calibri" w:hAnsi="Calibri" w:eastAsia="宋体" w:cs="Times New Roman"/>
      <w:sz w:val="21"/>
    </w:rPr>
  </w:style>
  <w:style w:type="paragraph" w:customStyle="1" w:styleId="108">
    <w:name w:val="列表段落2"/>
    <w:basedOn w:val="1"/>
    <w:qFormat/>
    <w:uiPriority w:val="99"/>
    <w:pPr>
      <w:spacing w:line="240" w:lineRule="auto"/>
      <w:ind w:firstLine="420"/>
    </w:pPr>
    <w:rPr>
      <w:rFonts w:ascii="Calibri" w:hAnsi="Calibri" w:eastAsia="宋体" w:cs="Times New Roman"/>
      <w:sz w:val="21"/>
    </w:rPr>
  </w:style>
  <w:style w:type="paragraph" w:customStyle="1" w:styleId="109">
    <w:name w:val="图标头"/>
    <w:qFormat/>
    <w:uiPriority w:val="0"/>
    <w:pPr>
      <w:adjustRightInd w:val="0"/>
      <w:snapToGrid w:val="0"/>
      <w:spacing w:line="560" w:lineRule="exact"/>
      <w:jc w:val="center"/>
      <w:outlineLvl w:val="5"/>
    </w:pPr>
    <w:rPr>
      <w:rFonts w:ascii="Times New Roman" w:hAnsi="Times New Roman" w:eastAsia="黑体" w:cs="Times New Roman"/>
      <w:kern w:val="2"/>
      <w:sz w:val="24"/>
      <w:szCs w:val="21"/>
      <w:lang w:val="en-US" w:eastAsia="zh-CN" w:bidi="ar-SA"/>
    </w:rPr>
  </w:style>
  <w:style w:type="character" w:customStyle="1" w:styleId="110">
    <w:name w:val="标题 字符"/>
    <w:basedOn w:val="3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1">
    <w:name w:val="标题 字符1"/>
    <w:link w:val="29"/>
    <w:qFormat/>
    <w:uiPriority w:val="10"/>
    <w:rPr>
      <w:rFonts w:ascii="Calibri Light" w:hAnsi="Calibri Light" w:eastAsia="宋体" w:cs="Times New Roman"/>
      <w:b/>
      <w:bCs/>
      <w:sz w:val="32"/>
      <w:szCs w:val="32"/>
    </w:rPr>
  </w:style>
  <w:style w:type="character" w:customStyle="1" w:styleId="112">
    <w:name w:val="标题 5 字符1"/>
    <w:link w:val="6"/>
    <w:qFormat/>
    <w:uiPriority w:val="9"/>
    <w:rPr>
      <w:rFonts w:ascii="Calibri" w:hAnsi="Calibri" w:eastAsia="宋体" w:cs="Times New Roman"/>
      <w:b/>
      <w:bCs/>
      <w:sz w:val="28"/>
      <w:szCs w:val="28"/>
    </w:rPr>
  </w:style>
  <w:style w:type="table" w:customStyle="1" w:styleId="113">
    <w:name w:val="图表"/>
    <w:basedOn w:val="33"/>
    <w:qFormat/>
    <w:uiPriority w:val="99"/>
    <w:rPr>
      <w:rFonts w:eastAsia="仿宋_GB2312"/>
      <w:sz w:val="24"/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tblHeader/>
      <w:jc w:val="center"/>
    </w:trPr>
    <w:tcPr>
      <w:vAlign w:val="center"/>
    </w:tcPr>
  </w:style>
  <w:style w:type="paragraph" w:customStyle="1" w:styleId="114">
    <w:name w:val="表格"/>
    <w:basedOn w:val="1"/>
    <w:link w:val="115"/>
    <w:qFormat/>
    <w:uiPriority w:val="0"/>
    <w:pPr>
      <w:spacing w:line="240" w:lineRule="auto"/>
      <w:ind w:firstLine="0" w:firstLineChars="0"/>
      <w:jc w:val="center"/>
    </w:pPr>
    <w:rPr>
      <w:rFonts w:asciiTheme="minorHAnsi" w:hAnsiTheme="minorHAnsi"/>
      <w:sz w:val="21"/>
    </w:rPr>
  </w:style>
  <w:style w:type="character" w:customStyle="1" w:styleId="115">
    <w:name w:val="表格 Char"/>
    <w:basedOn w:val="35"/>
    <w:link w:val="114"/>
    <w:qFormat/>
    <w:uiPriority w:val="0"/>
    <w:rPr>
      <w:rFonts w:eastAsia="方正仿宋_GBK"/>
    </w:rPr>
  </w:style>
  <w:style w:type="character" w:customStyle="1" w:styleId="116">
    <w:name w:val="fontstyle11"/>
    <w:basedOn w:val="35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table" w:customStyle="1" w:styleId="117">
    <w:name w:val="网格型2"/>
    <w:basedOn w:val="33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8">
    <w:name w:val="未处理的提及1"/>
    <w:basedOn w:val="35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19">
    <w:name w:val="网格型3"/>
    <w:basedOn w:val="33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网格型4"/>
    <w:basedOn w:val="33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图表1"/>
    <w:basedOn w:val="33"/>
    <w:qFormat/>
    <w:uiPriority w:val="99"/>
    <w:rPr>
      <w:rFonts w:eastAsia="仿宋_GB2312"/>
      <w:sz w:val="24"/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tblHeader/>
      <w:jc w:val="center"/>
    </w:trPr>
    <w:tcPr>
      <w:vAlign w:val="center"/>
    </w:tcPr>
  </w:style>
  <w:style w:type="table" w:customStyle="1" w:styleId="122">
    <w:name w:val="网格型11"/>
    <w:basedOn w:val="3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3">
    <w:name w:val="bjh-strong"/>
    <w:basedOn w:val="35"/>
    <w:qFormat/>
    <w:uiPriority w:val="0"/>
  </w:style>
  <w:style w:type="character" w:customStyle="1" w:styleId="124">
    <w:name w:val="未处理的提及2"/>
    <w:basedOn w:val="3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25">
    <w:name w:val="修订2"/>
    <w:hidden/>
    <w:semiHidden/>
    <w:qFormat/>
    <w:uiPriority w:val="99"/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character" w:customStyle="1" w:styleId="126">
    <w:name w:val="未处理的提及3"/>
    <w:basedOn w:val="3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27">
    <w:name w:val="Char Char Char Char"/>
    <w:basedOn w:val="1"/>
    <w:qFormat/>
    <w:uiPriority w:val="0"/>
    <w:pPr>
      <w:spacing w:line="360" w:lineRule="auto"/>
      <w:ind w:firstLine="0" w:firstLineChars="0"/>
    </w:pPr>
    <w:rPr>
      <w:rFonts w:eastAsia="宋体" w:cs="Times New Roman"/>
      <w:sz w:val="21"/>
      <w:szCs w:val="24"/>
    </w:rPr>
  </w:style>
  <w:style w:type="paragraph" w:customStyle="1" w:styleId="128">
    <w:name w:val="标题 21"/>
    <w:basedOn w:val="1"/>
    <w:next w:val="1"/>
    <w:unhideWhenUsed/>
    <w:qFormat/>
    <w:uiPriority w:val="9"/>
    <w:pPr>
      <w:keepNext/>
      <w:keepLines/>
      <w:spacing w:line="360" w:lineRule="auto"/>
      <w:ind w:firstLine="0" w:firstLineChars="0"/>
      <w:jc w:val="left"/>
      <w:outlineLvl w:val="1"/>
    </w:pPr>
    <w:rPr>
      <w:rFonts w:ascii="Calibri Light" w:hAnsi="Calibri Light" w:eastAsia="黑体" w:cs="Times New Roman"/>
      <w:b/>
      <w:bCs/>
      <w:szCs w:val="32"/>
    </w:rPr>
  </w:style>
  <w:style w:type="character" w:customStyle="1" w:styleId="129">
    <w:name w:val="超链接1"/>
    <w:basedOn w:val="35"/>
    <w:unhideWhenUsed/>
    <w:qFormat/>
    <w:uiPriority w:val="99"/>
    <w:rPr>
      <w:color w:val="0563C1"/>
      <w:u w:val="single"/>
    </w:rPr>
  </w:style>
  <w:style w:type="table" w:customStyle="1" w:styleId="130">
    <w:name w:val="网格型5"/>
    <w:basedOn w:val="33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1">
    <w:name w:val="访问过的超链接1"/>
    <w:basedOn w:val="35"/>
    <w:unhideWhenUsed/>
    <w:qFormat/>
    <w:uiPriority w:val="99"/>
    <w:rPr>
      <w:color w:val="954F72"/>
      <w:u w:val="single"/>
    </w:rPr>
  </w:style>
  <w:style w:type="table" w:customStyle="1" w:styleId="132">
    <w:name w:val="图表2"/>
    <w:basedOn w:val="33"/>
    <w:qFormat/>
    <w:uiPriority w:val="99"/>
    <w:rPr>
      <w:rFonts w:eastAsia="仿宋_GB2312"/>
      <w:sz w:val="24"/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tblHeader/>
      <w:jc w:val="center"/>
    </w:trPr>
    <w:tcPr>
      <w:vAlign w:val="center"/>
    </w:tcPr>
  </w:style>
  <w:style w:type="table" w:customStyle="1" w:styleId="133">
    <w:name w:val="网格型12"/>
    <w:basedOn w:val="3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4">
    <w:name w:val="标题 2 字符2"/>
    <w:basedOn w:val="35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table" w:customStyle="1" w:styleId="135">
    <w:name w:val="网格型51"/>
    <w:basedOn w:val="3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6">
    <w:name w:val="网格型121"/>
    <w:basedOn w:val="33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7">
    <w:name w:val="图表21"/>
    <w:basedOn w:val="33"/>
    <w:qFormat/>
    <w:uiPriority w:val="99"/>
    <w:rPr>
      <w:rFonts w:eastAsia="仿宋_GB2312"/>
      <w:sz w:val="24"/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tblHeader/>
      <w:jc w:val="center"/>
    </w:trPr>
    <w:tcPr>
      <w:vAlign w:val="center"/>
    </w:tcPr>
  </w:style>
  <w:style w:type="table" w:customStyle="1" w:styleId="138">
    <w:name w:val="网格型21"/>
    <w:basedOn w:val="33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9">
    <w:name w:val="网格型31"/>
    <w:basedOn w:val="33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0">
    <w:name w:val="网格型41"/>
    <w:basedOn w:val="33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1">
    <w:name w:val="图表11"/>
    <w:basedOn w:val="33"/>
    <w:qFormat/>
    <w:uiPriority w:val="99"/>
    <w:rPr>
      <w:rFonts w:eastAsia="仿宋_GB2312"/>
      <w:sz w:val="24"/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tblHeader/>
      <w:jc w:val="center"/>
    </w:trPr>
    <w:tcPr>
      <w:vAlign w:val="center"/>
    </w:tcPr>
  </w:style>
  <w:style w:type="table" w:customStyle="1" w:styleId="142">
    <w:name w:val="网格型111"/>
    <w:basedOn w:val="3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3">
    <w:name w:val="正文缩进1"/>
    <w:basedOn w:val="1"/>
    <w:qFormat/>
    <w:uiPriority w:val="99"/>
    <w:pPr>
      <w:spacing w:line="240" w:lineRule="auto"/>
      <w:ind w:firstLine="420"/>
    </w:pPr>
    <w:rPr>
      <w:rFonts w:asciiTheme="minorHAnsi" w:hAnsiTheme="minorHAnsi" w:eastAsiaTheme="minorEastAsia"/>
      <w:sz w:val="21"/>
    </w:rPr>
  </w:style>
  <w:style w:type="character" w:customStyle="1" w:styleId="144">
    <w:name w:val="未处理的提及31"/>
    <w:basedOn w:val="3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5">
    <w:name w:val="未处理的提及4"/>
    <w:basedOn w:val="3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6">
    <w:name w:val="正文文本缩进 字符"/>
    <w:basedOn w:val="35"/>
    <w:link w:val="13"/>
    <w:semiHidden/>
    <w:qFormat/>
    <w:uiPriority w:val="99"/>
    <w:rPr>
      <w:rFonts w:ascii="Times New Roman" w:hAnsi="Times New Roman" w:eastAsia="仿宋"/>
      <w:sz w:val="32"/>
    </w:rPr>
  </w:style>
  <w:style w:type="character" w:customStyle="1" w:styleId="147">
    <w:name w:val="正文文本首行缩进 2 字符"/>
    <w:basedOn w:val="146"/>
    <w:link w:val="32"/>
    <w:qFormat/>
    <w:uiPriority w:val="99"/>
    <w:rPr>
      <w:rFonts w:ascii="Times New Roman" w:hAnsi="Times New Roman" w:eastAsia="仿宋"/>
      <w:sz w:val="32"/>
    </w:rPr>
  </w:style>
  <w:style w:type="table" w:customStyle="1" w:styleId="148">
    <w:name w:val="网格型13"/>
    <w:basedOn w:val="3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9">
    <w:name w:val="TOC 标题2"/>
    <w:basedOn w:val="2"/>
    <w:next w:val="1"/>
    <w:unhideWhenUsed/>
    <w:qFormat/>
    <w:uiPriority w:val="39"/>
    <w:pPr>
      <w:widowControl/>
      <w:spacing w:before="240" w:line="259" w:lineRule="auto"/>
      <w:outlineLvl w:val="9"/>
    </w:pPr>
    <w:rPr>
      <w:rFonts w:asciiTheme="majorHAnsi" w:hAnsiTheme="majorHAnsi" w:eastAsiaTheme="majorEastAsia" w:cstheme="majorBidi"/>
      <w:bCs w:val="0"/>
      <w:color w:val="2E75B6" w:themeColor="accent1" w:themeShade="BF"/>
      <w:kern w:val="0"/>
      <w:szCs w:val="32"/>
    </w:rPr>
  </w:style>
  <w:style w:type="table" w:customStyle="1" w:styleId="150">
    <w:name w:val="网格型-121"/>
    <w:basedOn w:val="33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1">
    <w:name w:val="cf01"/>
    <w:basedOn w:val="35"/>
    <w:qFormat/>
    <w:uiPriority w:val="0"/>
    <w:rPr>
      <w:rFonts w:hint="eastAsia" w:ascii="Microsoft YaHei UI" w:hAnsi="Microsoft YaHei UI" w:eastAsia="Microsoft YaHei UI"/>
      <w:b/>
      <w:bCs/>
      <w:color w:val="FF0000"/>
      <w:sz w:val="18"/>
      <w:szCs w:val="18"/>
    </w:rPr>
  </w:style>
  <w:style w:type="paragraph" w:customStyle="1" w:styleId="152">
    <w:name w:val="图表 标题"/>
    <w:basedOn w:val="1"/>
    <w:link w:val="153"/>
    <w:qFormat/>
    <w:uiPriority w:val="0"/>
    <w:pPr>
      <w:spacing w:line="240" w:lineRule="auto"/>
      <w:ind w:firstLine="0" w:firstLineChars="0"/>
      <w:jc w:val="center"/>
    </w:pPr>
    <w:rPr>
      <w:rFonts w:eastAsia="黑体"/>
      <w:sz w:val="24"/>
    </w:rPr>
  </w:style>
  <w:style w:type="character" w:customStyle="1" w:styleId="153">
    <w:name w:val="图表 标题 Char"/>
    <w:basedOn w:val="35"/>
    <w:link w:val="152"/>
    <w:qFormat/>
    <w:uiPriority w:val="0"/>
    <w:rPr>
      <w:rFonts w:ascii="Times New Roman" w:hAnsi="Times New Roman" w:eastAsia="黑体"/>
      <w:sz w:val="24"/>
    </w:rPr>
  </w:style>
  <w:style w:type="character" w:customStyle="1" w:styleId="154">
    <w:name w:val="未处理的提及5"/>
    <w:basedOn w:val="3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55">
    <w:name w:val="专栏正文"/>
    <w:basedOn w:val="1"/>
    <w:link w:val="157"/>
    <w:qFormat/>
    <w:uiPriority w:val="0"/>
    <w:pPr>
      <w:spacing w:line="240" w:lineRule="auto"/>
    </w:pPr>
    <w:rPr>
      <w:rFonts w:cs="Times New Roman"/>
      <w:sz w:val="28"/>
      <w:szCs w:val="28"/>
    </w:rPr>
  </w:style>
  <w:style w:type="paragraph" w:customStyle="1" w:styleId="156">
    <w:name w:val="msonormal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7">
    <w:name w:val="专栏正文 字符"/>
    <w:basedOn w:val="35"/>
    <w:link w:val="155"/>
    <w:qFormat/>
    <w:uiPriority w:val="0"/>
    <w:rPr>
      <w:rFonts w:ascii="Times New Roman" w:hAnsi="Times New Roman" w:eastAsia="方正仿宋_GBK" w:cs="Times New Roman"/>
      <w:sz w:val="28"/>
      <w:szCs w:val="28"/>
    </w:rPr>
  </w:style>
  <w:style w:type="paragraph" w:customStyle="1" w:styleId="158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方正仿宋_GBK" w:hAnsi="宋体" w:cs="宋体"/>
      <w:color w:val="000000"/>
      <w:kern w:val="0"/>
      <w:sz w:val="22"/>
    </w:rPr>
  </w:style>
  <w:style w:type="paragraph" w:customStyle="1" w:styleId="159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eastAsia="宋体" w:cs="Times New Roman"/>
      <w:color w:val="000000"/>
      <w:kern w:val="0"/>
      <w:sz w:val="20"/>
      <w:szCs w:val="20"/>
    </w:rPr>
  </w:style>
  <w:style w:type="paragraph" w:customStyle="1" w:styleId="160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方正仿宋_GBK" w:hAnsi="宋体" w:cs="宋体"/>
      <w:color w:val="000000"/>
      <w:kern w:val="0"/>
      <w:sz w:val="20"/>
      <w:szCs w:val="20"/>
    </w:rPr>
  </w:style>
  <w:style w:type="paragraph" w:customStyle="1" w:styleId="161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62">
    <w:name w:val="font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63">
    <w:name w:val="font10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eastAsia="宋体" w:cs="Times New Roman"/>
      <w:b/>
      <w:bCs/>
      <w:color w:val="FF0000"/>
      <w:kern w:val="0"/>
      <w:sz w:val="20"/>
      <w:szCs w:val="20"/>
    </w:rPr>
  </w:style>
  <w:style w:type="paragraph" w:customStyle="1" w:styleId="164">
    <w:name w:val="font11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Calibri" w:hAnsi="Calibri" w:eastAsia="宋体" w:cs="Calibri"/>
      <w:color w:val="000000"/>
      <w:kern w:val="0"/>
      <w:sz w:val="20"/>
      <w:szCs w:val="20"/>
    </w:rPr>
  </w:style>
  <w:style w:type="paragraph" w:customStyle="1" w:styleId="165">
    <w:name w:val="font12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eastAsia="宋体" w:cs="Times New Roman"/>
      <w:color w:val="000000"/>
      <w:kern w:val="0"/>
      <w:sz w:val="20"/>
      <w:szCs w:val="20"/>
    </w:rPr>
  </w:style>
  <w:style w:type="paragraph" w:customStyle="1" w:styleId="166">
    <w:name w:val="font13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167">
    <w:name w:val="font14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Wingdings" w:hAnsi="Wingdings" w:eastAsia="宋体" w:cs="宋体"/>
      <w:color w:val="000000"/>
      <w:kern w:val="0"/>
      <w:sz w:val="20"/>
      <w:szCs w:val="20"/>
    </w:rPr>
  </w:style>
  <w:style w:type="paragraph" w:customStyle="1" w:styleId="168">
    <w:name w:val="font1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方正仿宋_GBK" w:hAnsi="宋体" w:cs="宋体"/>
      <w:color w:val="000000"/>
      <w:kern w:val="0"/>
      <w:sz w:val="20"/>
      <w:szCs w:val="20"/>
    </w:rPr>
  </w:style>
  <w:style w:type="paragraph" w:customStyle="1" w:styleId="169">
    <w:name w:val="font1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70">
    <w:name w:val="font1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71">
    <w:name w:val="font1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方正仿宋_GBK" w:hAnsi="宋体" w:cs="宋体"/>
      <w:color w:val="000000"/>
      <w:kern w:val="0"/>
      <w:sz w:val="20"/>
      <w:szCs w:val="20"/>
    </w:rPr>
  </w:style>
  <w:style w:type="paragraph" w:customStyle="1" w:styleId="172">
    <w:name w:val="xl6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黑体" w:hAnsi="黑体" w:eastAsia="黑体" w:cs="宋体"/>
      <w:color w:val="000000"/>
      <w:kern w:val="0"/>
      <w:sz w:val="20"/>
      <w:szCs w:val="20"/>
    </w:rPr>
  </w:style>
  <w:style w:type="paragraph" w:customStyle="1" w:styleId="173">
    <w:name w:val="xl6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黑体" w:hAnsi="黑体" w:eastAsia="黑体" w:cs="宋体"/>
      <w:color w:val="000000"/>
      <w:kern w:val="0"/>
      <w:sz w:val="20"/>
      <w:szCs w:val="20"/>
    </w:rPr>
  </w:style>
  <w:style w:type="paragraph" w:customStyle="1" w:styleId="174">
    <w:name w:val="xl6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eastAsia="宋体" w:cs="Times New Roman"/>
      <w:color w:val="000000"/>
      <w:kern w:val="0"/>
      <w:sz w:val="20"/>
      <w:szCs w:val="20"/>
    </w:rPr>
  </w:style>
  <w:style w:type="paragraph" w:customStyle="1" w:styleId="175">
    <w:name w:val="xl6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方正仿宋_GBK" w:hAnsi="宋体" w:cs="宋体"/>
      <w:color w:val="000000"/>
      <w:kern w:val="0"/>
      <w:sz w:val="20"/>
      <w:szCs w:val="20"/>
    </w:rPr>
  </w:style>
  <w:style w:type="paragraph" w:customStyle="1" w:styleId="176">
    <w:name w:val="xl6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eastAsia="宋体" w:cs="Times New Roman"/>
      <w:kern w:val="0"/>
      <w:sz w:val="20"/>
      <w:szCs w:val="20"/>
    </w:rPr>
  </w:style>
  <w:style w:type="paragraph" w:customStyle="1" w:styleId="177">
    <w:name w:val="xl6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8">
    <w:name w:val="xl6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微软雅黑" w:hAnsi="微软雅黑" w:eastAsia="微软雅黑" w:cs="宋体"/>
      <w:kern w:val="0"/>
      <w:sz w:val="24"/>
      <w:szCs w:val="24"/>
    </w:rPr>
  </w:style>
  <w:style w:type="paragraph" w:customStyle="1" w:styleId="179">
    <w:name w:val="xl7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80">
    <w:name w:val="xl7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微软雅黑" w:hAnsi="微软雅黑" w:eastAsia="微软雅黑" w:cs="宋体"/>
      <w:color w:val="FF0000"/>
      <w:kern w:val="0"/>
      <w:sz w:val="20"/>
      <w:szCs w:val="20"/>
    </w:rPr>
  </w:style>
  <w:style w:type="paragraph" w:customStyle="1" w:styleId="181">
    <w:name w:val="xl7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方正仿宋_GBK" w:hAnsi="宋体" w:cs="宋体"/>
      <w:color w:val="FF0000"/>
      <w:kern w:val="0"/>
      <w:sz w:val="20"/>
      <w:szCs w:val="20"/>
    </w:rPr>
  </w:style>
  <w:style w:type="paragraph" w:customStyle="1" w:styleId="182">
    <w:name w:val="xl7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eastAsia="宋体" w:cs="Times New Roman"/>
      <w:color w:val="000000"/>
      <w:kern w:val="0"/>
      <w:sz w:val="20"/>
      <w:szCs w:val="20"/>
    </w:rPr>
  </w:style>
  <w:style w:type="paragraph" w:customStyle="1" w:styleId="183">
    <w:name w:val="xl7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eastAsia="宋体" w:cs="Times New Roman"/>
      <w:color w:val="000000"/>
      <w:kern w:val="0"/>
      <w:sz w:val="20"/>
      <w:szCs w:val="20"/>
    </w:rPr>
  </w:style>
  <w:style w:type="paragraph" w:customStyle="1" w:styleId="184">
    <w:name w:val="xl7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eastAsia="宋体" w:cs="Times New Roman"/>
      <w:color w:val="000000"/>
      <w:kern w:val="0"/>
      <w:sz w:val="20"/>
      <w:szCs w:val="20"/>
    </w:rPr>
  </w:style>
  <w:style w:type="paragraph" w:customStyle="1" w:styleId="185">
    <w:name w:val="xl7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customStyle="1" w:styleId="186">
    <w:name w:val="xl77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eastAsia="宋体" w:cs="Times New Roman"/>
      <w:color w:val="000000"/>
      <w:kern w:val="0"/>
      <w:sz w:val="20"/>
      <w:szCs w:val="20"/>
    </w:rPr>
  </w:style>
  <w:style w:type="paragraph" w:customStyle="1" w:styleId="187">
    <w:name w:val="xl78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eastAsia="宋体" w:cs="Times New Roman"/>
      <w:color w:val="000000"/>
      <w:kern w:val="0"/>
      <w:sz w:val="20"/>
      <w:szCs w:val="20"/>
    </w:rPr>
  </w:style>
  <w:style w:type="paragraph" w:customStyle="1" w:styleId="188">
    <w:name w:val="xl7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eastAsia="宋体" w:cs="Times New Roman"/>
      <w:kern w:val="0"/>
      <w:sz w:val="20"/>
      <w:szCs w:val="20"/>
    </w:rPr>
  </w:style>
  <w:style w:type="paragraph" w:customStyle="1" w:styleId="189">
    <w:name w:val="xl8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eastAsia="宋体" w:cs="Times New Roman"/>
      <w:b/>
      <w:bCs/>
      <w:color w:val="FF0000"/>
      <w:kern w:val="0"/>
      <w:sz w:val="20"/>
      <w:szCs w:val="20"/>
    </w:rPr>
  </w:style>
  <w:style w:type="paragraph" w:customStyle="1" w:styleId="190">
    <w:name w:val="xl81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191">
    <w:name w:val="xl8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Calibri" w:hAnsi="Calibri" w:eastAsia="宋体" w:cs="Calibri"/>
      <w:color w:val="000000"/>
      <w:kern w:val="0"/>
      <w:sz w:val="20"/>
      <w:szCs w:val="20"/>
    </w:rPr>
  </w:style>
  <w:style w:type="paragraph" w:customStyle="1" w:styleId="192">
    <w:name w:val="xl8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eastAsia="宋体" w:cs="Times New Roman"/>
      <w:color w:val="000000"/>
      <w:kern w:val="0"/>
      <w:sz w:val="20"/>
      <w:szCs w:val="20"/>
    </w:rPr>
  </w:style>
  <w:style w:type="paragraph" w:customStyle="1" w:styleId="193">
    <w:name w:val="xl8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eastAsia="宋体" w:cs="Times New Roman"/>
      <w:color w:val="000000"/>
      <w:kern w:val="0"/>
      <w:sz w:val="20"/>
      <w:szCs w:val="20"/>
    </w:rPr>
  </w:style>
  <w:style w:type="paragraph" w:customStyle="1" w:styleId="194">
    <w:name w:val="表"/>
    <w:qFormat/>
    <w:uiPriority w:val="0"/>
    <w:pPr>
      <w:kinsoku w:val="0"/>
      <w:wordWrap w:val="0"/>
      <w:overflowPunct w:val="0"/>
      <w:autoSpaceDE w:val="0"/>
      <w:autoSpaceDN w:val="0"/>
      <w:adjustRightInd w:val="0"/>
      <w:snapToGrid w:val="0"/>
      <w:jc w:val="both"/>
    </w:pPr>
    <w:rPr>
      <w:rFonts w:ascii="Times New Roman" w:hAnsi="Times New Roman" w:eastAsia="方正仿宋_GBK" w:cs="Times New Roman"/>
      <w:kern w:val="2"/>
      <w:sz w:val="18"/>
      <w:szCs w:val="21"/>
      <w:lang w:val="en-US" w:eastAsia="zh-CN" w:bidi="ar-SA"/>
    </w:rPr>
  </w:style>
  <w:style w:type="character" w:customStyle="1" w:styleId="195">
    <w:name w:val="未处理的提及6"/>
    <w:basedOn w:val="35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96">
    <w:name w:val="网格型6"/>
    <w:basedOn w:val="3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7">
    <w:name w:val="网格型14"/>
    <w:basedOn w:val="3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8">
    <w:name w:val="图表3"/>
    <w:basedOn w:val="33"/>
    <w:qFormat/>
    <w:uiPriority w:val="99"/>
    <w:rPr>
      <w:rFonts w:eastAsia="仿宋_GB2312"/>
      <w:sz w:val="24"/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tblHeader/>
      <w:jc w:val="center"/>
    </w:trPr>
    <w:tcPr>
      <w:vAlign w:val="center"/>
    </w:tcPr>
  </w:style>
  <w:style w:type="table" w:customStyle="1" w:styleId="199">
    <w:name w:val="网格型22"/>
    <w:basedOn w:val="33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0">
    <w:name w:val="网格型32"/>
    <w:basedOn w:val="33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1">
    <w:name w:val="网格型42"/>
    <w:basedOn w:val="33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2">
    <w:name w:val="图表12"/>
    <w:basedOn w:val="33"/>
    <w:qFormat/>
    <w:uiPriority w:val="99"/>
    <w:rPr>
      <w:rFonts w:eastAsia="仿宋_GB2312"/>
      <w:sz w:val="24"/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tblHeader/>
      <w:jc w:val="center"/>
    </w:trPr>
    <w:tcPr>
      <w:vAlign w:val="center"/>
    </w:tcPr>
  </w:style>
  <w:style w:type="table" w:customStyle="1" w:styleId="203">
    <w:name w:val="网格型112"/>
    <w:basedOn w:val="3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4">
    <w:name w:val="网格型52"/>
    <w:basedOn w:val="33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5">
    <w:name w:val="图表22"/>
    <w:basedOn w:val="33"/>
    <w:qFormat/>
    <w:uiPriority w:val="99"/>
    <w:rPr>
      <w:rFonts w:eastAsia="仿宋_GB2312"/>
      <w:sz w:val="24"/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tblHeader/>
      <w:jc w:val="center"/>
    </w:trPr>
    <w:tcPr>
      <w:vAlign w:val="center"/>
    </w:tcPr>
  </w:style>
  <w:style w:type="table" w:customStyle="1" w:styleId="206">
    <w:name w:val="网格型122"/>
    <w:basedOn w:val="3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7">
    <w:name w:val="网格型511"/>
    <w:basedOn w:val="3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8">
    <w:name w:val="网格型1211"/>
    <w:basedOn w:val="33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9">
    <w:name w:val="图表211"/>
    <w:basedOn w:val="33"/>
    <w:qFormat/>
    <w:uiPriority w:val="99"/>
    <w:rPr>
      <w:rFonts w:eastAsia="仿宋_GB2312"/>
      <w:sz w:val="24"/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tblHeader/>
      <w:jc w:val="center"/>
    </w:trPr>
    <w:tcPr>
      <w:vAlign w:val="center"/>
    </w:tcPr>
  </w:style>
  <w:style w:type="table" w:customStyle="1" w:styleId="210">
    <w:name w:val="网格型211"/>
    <w:basedOn w:val="33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网格型311"/>
    <w:basedOn w:val="33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2">
    <w:name w:val="网格型411"/>
    <w:basedOn w:val="33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3">
    <w:name w:val="图表111"/>
    <w:basedOn w:val="33"/>
    <w:qFormat/>
    <w:uiPriority w:val="99"/>
    <w:rPr>
      <w:rFonts w:eastAsia="仿宋_GB2312"/>
      <w:sz w:val="24"/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tblHeader/>
      <w:jc w:val="center"/>
    </w:trPr>
    <w:tcPr>
      <w:vAlign w:val="center"/>
    </w:tcPr>
  </w:style>
  <w:style w:type="table" w:customStyle="1" w:styleId="214">
    <w:name w:val="网格型1111"/>
    <w:basedOn w:val="3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5">
    <w:name w:val="网格型131"/>
    <w:basedOn w:val="3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6">
    <w:name w:val="网格型-1211"/>
    <w:basedOn w:val="33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7">
    <w:name w:val="网格型7"/>
    <w:basedOn w:val="3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8">
    <w:name w:val="网格型8"/>
    <w:basedOn w:val="3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9">
    <w:name w:val="网格型9"/>
    <w:basedOn w:val="3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0">
    <w:name w:val="网格型10"/>
    <w:basedOn w:val="3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1">
    <w:name w:val="网格型15"/>
    <w:basedOn w:val="3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2">
    <w:name w:val="网格型16"/>
    <w:basedOn w:val="3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3">
    <w:name w:val="标题 41"/>
    <w:basedOn w:val="1"/>
    <w:next w:val="1"/>
    <w:unhideWhenUsed/>
    <w:qFormat/>
    <w:uiPriority w:val="9"/>
    <w:pPr>
      <w:outlineLvl w:val="3"/>
    </w:pPr>
    <w:rPr>
      <w:rFonts w:ascii="Calibri Light" w:hAnsi="Calibri Light" w:cs="Times New Roman"/>
      <w:bCs/>
      <w:szCs w:val="28"/>
    </w:rPr>
  </w:style>
  <w:style w:type="paragraph" w:customStyle="1" w:styleId="224">
    <w:name w:val="TOC 71"/>
    <w:basedOn w:val="1"/>
    <w:next w:val="1"/>
    <w:unhideWhenUsed/>
    <w:qFormat/>
    <w:uiPriority w:val="39"/>
    <w:pPr>
      <w:ind w:left="1920"/>
      <w:jc w:val="left"/>
    </w:pPr>
    <w:rPr>
      <w:rFonts w:ascii="等线" w:hAnsi="等线" w:cs="Calibri"/>
      <w:sz w:val="18"/>
      <w:szCs w:val="18"/>
    </w:rPr>
  </w:style>
  <w:style w:type="paragraph" w:customStyle="1" w:styleId="225">
    <w:name w:val="TOC 51"/>
    <w:basedOn w:val="1"/>
    <w:next w:val="1"/>
    <w:unhideWhenUsed/>
    <w:qFormat/>
    <w:uiPriority w:val="39"/>
    <w:pPr>
      <w:ind w:left="1280"/>
      <w:jc w:val="left"/>
    </w:pPr>
    <w:rPr>
      <w:rFonts w:ascii="等线" w:hAnsi="等线" w:cs="Calibri"/>
      <w:sz w:val="18"/>
      <w:szCs w:val="18"/>
    </w:rPr>
  </w:style>
  <w:style w:type="paragraph" w:customStyle="1" w:styleId="226">
    <w:name w:val="TOC 31"/>
    <w:basedOn w:val="1"/>
    <w:next w:val="1"/>
    <w:unhideWhenUsed/>
    <w:qFormat/>
    <w:uiPriority w:val="39"/>
    <w:pPr>
      <w:spacing w:line="240" w:lineRule="auto"/>
      <w:ind w:left="624"/>
      <w:jc w:val="left"/>
    </w:pPr>
    <w:rPr>
      <w:rFonts w:ascii="等线" w:hAnsi="等线" w:cs="Calibri"/>
      <w:iCs/>
      <w:sz w:val="24"/>
      <w:szCs w:val="20"/>
    </w:rPr>
  </w:style>
  <w:style w:type="paragraph" w:customStyle="1" w:styleId="227">
    <w:name w:val="TOC 81"/>
    <w:basedOn w:val="1"/>
    <w:next w:val="1"/>
    <w:unhideWhenUsed/>
    <w:qFormat/>
    <w:uiPriority w:val="39"/>
    <w:pPr>
      <w:ind w:left="2240"/>
      <w:jc w:val="left"/>
    </w:pPr>
    <w:rPr>
      <w:rFonts w:ascii="等线" w:hAnsi="等线" w:cs="Calibri"/>
      <w:sz w:val="18"/>
      <w:szCs w:val="18"/>
    </w:rPr>
  </w:style>
  <w:style w:type="paragraph" w:customStyle="1" w:styleId="228">
    <w:name w:val="TOC 11"/>
    <w:basedOn w:val="1"/>
    <w:next w:val="1"/>
    <w:unhideWhenUsed/>
    <w:qFormat/>
    <w:uiPriority w:val="39"/>
    <w:pPr>
      <w:kinsoku w:val="0"/>
      <w:overflowPunct w:val="0"/>
      <w:autoSpaceDE w:val="0"/>
      <w:autoSpaceDN w:val="0"/>
      <w:spacing w:line="240" w:lineRule="auto"/>
      <w:contextualSpacing/>
      <w:jc w:val="left"/>
    </w:pPr>
    <w:rPr>
      <w:rFonts w:ascii="等线" w:hAnsi="等线" w:cs="Calibri"/>
      <w:bCs/>
      <w:caps/>
      <w:snapToGrid w:val="0"/>
      <w:kern w:val="0"/>
      <w:sz w:val="24"/>
      <w:szCs w:val="20"/>
    </w:rPr>
  </w:style>
  <w:style w:type="paragraph" w:customStyle="1" w:styleId="229">
    <w:name w:val="TOC 41"/>
    <w:basedOn w:val="1"/>
    <w:next w:val="1"/>
    <w:unhideWhenUsed/>
    <w:qFormat/>
    <w:uiPriority w:val="39"/>
    <w:pPr>
      <w:ind w:left="960"/>
      <w:jc w:val="left"/>
    </w:pPr>
    <w:rPr>
      <w:rFonts w:ascii="等线" w:hAnsi="等线" w:cs="Calibri"/>
      <w:sz w:val="18"/>
      <w:szCs w:val="18"/>
    </w:rPr>
  </w:style>
  <w:style w:type="paragraph" w:customStyle="1" w:styleId="230">
    <w:name w:val="TOC 61"/>
    <w:basedOn w:val="1"/>
    <w:next w:val="1"/>
    <w:unhideWhenUsed/>
    <w:qFormat/>
    <w:uiPriority w:val="39"/>
    <w:pPr>
      <w:ind w:left="1600"/>
      <w:jc w:val="left"/>
    </w:pPr>
    <w:rPr>
      <w:rFonts w:ascii="等线" w:hAnsi="等线" w:cs="Calibri"/>
      <w:sz w:val="18"/>
      <w:szCs w:val="18"/>
    </w:rPr>
  </w:style>
  <w:style w:type="paragraph" w:customStyle="1" w:styleId="231">
    <w:name w:val="TOC 21"/>
    <w:basedOn w:val="1"/>
    <w:next w:val="1"/>
    <w:unhideWhenUsed/>
    <w:qFormat/>
    <w:uiPriority w:val="39"/>
    <w:pPr>
      <w:spacing w:line="240" w:lineRule="auto"/>
      <w:ind w:left="318"/>
      <w:jc w:val="left"/>
    </w:pPr>
    <w:rPr>
      <w:rFonts w:ascii="等线" w:hAnsi="等线" w:cs="Calibri"/>
      <w:smallCaps/>
      <w:sz w:val="24"/>
      <w:szCs w:val="20"/>
    </w:rPr>
  </w:style>
  <w:style w:type="paragraph" w:customStyle="1" w:styleId="232">
    <w:name w:val="TOC 91"/>
    <w:basedOn w:val="1"/>
    <w:next w:val="1"/>
    <w:unhideWhenUsed/>
    <w:qFormat/>
    <w:uiPriority w:val="39"/>
    <w:pPr>
      <w:ind w:left="2560"/>
      <w:jc w:val="left"/>
    </w:pPr>
    <w:rPr>
      <w:rFonts w:ascii="等线" w:hAnsi="等线" w:cs="Calibri"/>
      <w:sz w:val="18"/>
      <w:szCs w:val="18"/>
    </w:rPr>
  </w:style>
  <w:style w:type="paragraph" w:customStyle="1" w:styleId="233">
    <w:name w:val="TOC 标题21"/>
    <w:basedOn w:val="2"/>
    <w:next w:val="1"/>
    <w:unhideWhenUsed/>
    <w:qFormat/>
    <w:uiPriority w:val="39"/>
    <w:pPr>
      <w:widowControl/>
      <w:spacing w:before="240" w:line="259" w:lineRule="auto"/>
      <w:outlineLvl w:val="9"/>
    </w:pPr>
    <w:rPr>
      <w:rFonts w:ascii="Calibri Light" w:hAnsi="Calibri Light" w:eastAsia="宋体" w:cs="Times New Roman"/>
      <w:bCs w:val="0"/>
      <w:color w:val="2E74B5"/>
      <w:kern w:val="0"/>
      <w:szCs w:val="32"/>
    </w:rPr>
  </w:style>
  <w:style w:type="character" w:customStyle="1" w:styleId="234">
    <w:name w:val="标题 2 字符3"/>
    <w:basedOn w:val="35"/>
    <w:semiHidden/>
    <w:qFormat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235">
    <w:name w:val="批注主题 字符1"/>
    <w:basedOn w:val="48"/>
    <w:semiHidden/>
    <w:qFormat/>
    <w:uiPriority w:val="99"/>
    <w:rPr>
      <w:rFonts w:ascii="Times New Roman" w:hAnsi="Times New Roman" w:eastAsia="方正仿宋_GBK" w:cs="Times New Roman"/>
      <w:b/>
      <w:bCs/>
      <w:sz w:val="32"/>
      <w:szCs w:val="20"/>
    </w:rPr>
  </w:style>
  <w:style w:type="character" w:customStyle="1" w:styleId="236">
    <w:name w:val="标题 4 字符1"/>
    <w:basedOn w:val="35"/>
    <w:semiHidden/>
    <w:qFormat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237">
    <w:name w:val="未处理的提及7"/>
    <w:basedOn w:val="35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38">
    <w:name w:val="网格型17"/>
    <w:basedOn w:val="3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39">
    <w:name w:val="图表题名"/>
    <w:qFormat/>
    <w:uiPriority w:val="0"/>
    <w:pPr>
      <w:widowControl w:val="0"/>
      <w:jc w:val="center"/>
      <w:outlineLvl w:val="3"/>
    </w:pPr>
    <w:rPr>
      <w:rFonts w:ascii="Times New Roman" w:hAnsi="Times New Roman" w:eastAsia="仿宋_GB2312" w:cstheme="minorBidi"/>
      <w:b/>
      <w:kern w:val="2"/>
      <w:sz w:val="28"/>
      <w:szCs w:val="22"/>
      <w:lang w:val="en-US" w:eastAsia="zh-CN" w:bidi="ar-SA"/>
    </w:rPr>
  </w:style>
  <w:style w:type="paragraph" w:customStyle="1" w:styleId="240">
    <w:name w:val="表格内文字1"/>
    <w:basedOn w:val="14"/>
    <w:next w:val="1"/>
    <w:qFormat/>
    <w:uiPriority w:val="11"/>
    <w:pPr>
      <w:widowControl/>
      <w:adjustRightInd/>
      <w:snapToGrid/>
      <w:spacing w:line="240" w:lineRule="auto"/>
      <w:ind w:left="0" w:leftChars="0" w:firstLine="0" w:firstLineChars="0"/>
      <w:jc w:val="center"/>
    </w:pPr>
    <w:rPr>
      <w:rFonts w:eastAsia="仿宋_GB2312" w:cs="Times New Roman"/>
      <w:bCs/>
      <w:kern w:val="28"/>
      <w:sz w:val="24"/>
      <w:szCs w:val="32"/>
    </w:rPr>
  </w:style>
  <w:style w:type="table" w:customStyle="1" w:styleId="241">
    <w:name w:val="网格型71"/>
    <w:basedOn w:val="3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2">
    <w:name w:val="未处理的提及8"/>
    <w:basedOn w:val="3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43">
    <w:name w:val="Revision"/>
    <w:hidden/>
    <w:semiHidden/>
    <w:qFormat/>
    <w:uiPriority w:val="99"/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table" w:customStyle="1" w:styleId="244">
    <w:name w:val="网格型161"/>
    <w:basedOn w:val="3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13AE86-F638-4C07-AF2B-BE810428C8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3053</Words>
  <Characters>3369</Characters>
  <Lines>273</Lines>
  <Paragraphs>77</Paragraphs>
  <TotalTime>9</TotalTime>
  <ScaleCrop>false</ScaleCrop>
  <LinksUpToDate>false</LinksUpToDate>
  <CharactersWithSpaces>3369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2022-12-07T05:51:00Z</dcterms:created>
  <dc:creator>宋鑫</dc:creator>
  <cp:lastModifiedBy>lenovo</cp:lastModifiedBy>
  <cp:lastPrinted>2022-12-25T05:33:00Z</cp:lastPrinted>
  <dcterms:modified xsi:type="dcterms:W3CDTF">2023-03-29T07:41:24Z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C9582925CC0B4853AF8B5D8C40F7C243</vt:lpwstr>
  </property>
</Properties>
</file>