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BB84">
      <w:pPr>
        <w:pStyle w:val="2"/>
        <w:spacing w:before="400" w:line="219" w:lineRule="auto"/>
        <w:jc w:val="both"/>
        <w:rPr>
          <w:sz w:val="123"/>
          <w:szCs w:val="123"/>
        </w:rPr>
        <w:sectPr>
          <w:footerReference r:id="rId5" w:type="default"/>
          <w:type w:val="continuous"/>
          <w:pgSz w:w="11830" w:h="16740"/>
          <w:pgMar w:top="1422" w:right="1319" w:bottom="1487" w:left="1509" w:header="0" w:footer="1096" w:gutter="0"/>
          <w:cols w:equalWidth="0" w:num="2">
            <w:col w:w="7063" w:space="100"/>
            <w:col w:w="1838"/>
          </w:cols>
        </w:sectPr>
      </w:pPr>
    </w:p>
    <w:p w14:paraId="334D1DA5">
      <w:pPr>
        <w:spacing w:before="307" w:line="221" w:lineRule="auto"/>
        <w:ind w:left="28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淮医保发〔2024〕31号</w:t>
      </w:r>
    </w:p>
    <w:p w14:paraId="1942C598">
      <w:pPr>
        <w:spacing w:before="70" w:line="60" w:lineRule="exact"/>
        <w:ind w:firstLine="30"/>
      </w:pPr>
    </w:p>
    <w:p w14:paraId="27E2D18A">
      <w:pPr>
        <w:spacing w:line="292" w:lineRule="auto"/>
        <w:rPr>
          <w:rFonts w:ascii="Arial"/>
          <w:sz w:val="21"/>
        </w:rPr>
      </w:pPr>
    </w:p>
    <w:p w14:paraId="6C9291A2">
      <w:pPr>
        <w:spacing w:line="293" w:lineRule="auto"/>
        <w:rPr>
          <w:rFonts w:ascii="Arial"/>
          <w:sz w:val="21"/>
        </w:rPr>
      </w:pPr>
    </w:p>
    <w:p w14:paraId="3A1EF65D">
      <w:pPr>
        <w:pStyle w:val="2"/>
        <w:spacing w:before="143" w:line="219" w:lineRule="auto"/>
        <w:ind w:left="386"/>
        <w:rPr>
          <w:sz w:val="44"/>
          <w:szCs w:val="44"/>
        </w:rPr>
      </w:pPr>
      <w:r>
        <w:rPr>
          <w:b/>
          <w:bCs/>
          <w:spacing w:val="9"/>
          <w:sz w:val="44"/>
          <w:szCs w:val="44"/>
        </w:rPr>
        <w:t>关于转发《省医疗保障局省高级人民法院</w:t>
      </w:r>
    </w:p>
    <w:p w14:paraId="425D39C8">
      <w:pPr>
        <w:pStyle w:val="2"/>
        <w:spacing w:before="68" w:line="219" w:lineRule="auto"/>
        <w:ind w:left="186"/>
        <w:rPr>
          <w:sz w:val="44"/>
          <w:szCs w:val="44"/>
        </w:rPr>
      </w:pPr>
      <w:r>
        <w:rPr>
          <w:b/>
          <w:bCs/>
          <w:spacing w:val="7"/>
          <w:sz w:val="44"/>
          <w:szCs w:val="44"/>
        </w:rPr>
        <w:t>省人民检察院省公安厅省财政厅省卫生健康</w:t>
      </w:r>
    </w:p>
    <w:p w14:paraId="5B554050">
      <w:pPr>
        <w:pStyle w:val="2"/>
        <w:spacing w:before="65" w:line="219" w:lineRule="auto"/>
        <w:ind w:left="6"/>
        <w:rPr>
          <w:sz w:val="44"/>
          <w:szCs w:val="44"/>
        </w:rPr>
      </w:pPr>
      <w:r>
        <w:rPr>
          <w:b/>
          <w:bCs/>
          <w:spacing w:val="-3"/>
          <w:sz w:val="44"/>
          <w:szCs w:val="44"/>
        </w:rPr>
        <w:t>委员会关于开展江苏省医保基金违法违规问题</w:t>
      </w:r>
    </w:p>
    <w:p w14:paraId="7DE6E39B">
      <w:pPr>
        <w:pStyle w:val="2"/>
        <w:spacing w:before="72" w:line="220" w:lineRule="auto"/>
        <w:ind w:left="1616"/>
        <w:rPr>
          <w:sz w:val="44"/>
          <w:szCs w:val="44"/>
        </w:rPr>
      </w:pPr>
      <w:r>
        <w:rPr>
          <w:b/>
          <w:bCs/>
          <w:spacing w:val="-3"/>
          <w:sz w:val="44"/>
          <w:szCs w:val="44"/>
        </w:rPr>
        <w:t>专项整治工作的通知》的通知</w:t>
      </w:r>
    </w:p>
    <w:p w14:paraId="1E34A2C1">
      <w:pPr>
        <w:spacing w:line="357" w:lineRule="auto"/>
        <w:rPr>
          <w:rFonts w:ascii="Arial"/>
          <w:sz w:val="21"/>
        </w:rPr>
      </w:pPr>
    </w:p>
    <w:p w14:paraId="5BA63C26">
      <w:pPr>
        <w:spacing w:before="99" w:line="302" w:lineRule="auto"/>
        <w:ind w:right="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各县(区)医疗保障局、人民法院、人民检察院、公安(分)局、财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政局、卫生健康委员会，淮安经济技术开发区人社局、社会事业局：</w:t>
      </w:r>
    </w:p>
    <w:p w14:paraId="0CEEDE52">
      <w:pPr>
        <w:spacing w:before="2" w:line="243" w:lineRule="auto"/>
        <w:ind w:right="109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现将省医疗保障局省高级人民法院省人民检察院省公安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厅省财政厅省卫生健康委员会《关于开展江苏省医保基金违法</w:t>
      </w:r>
      <w:r>
        <w:rPr>
          <w:rFonts w:ascii="仿宋" w:hAnsi="仿宋" w:eastAsia="仿宋" w:cs="仿宋"/>
          <w:spacing w:val="27"/>
          <w:sz w:val="31"/>
          <w:szCs w:val="31"/>
        </w:rPr>
        <w:t>违规问题专项整治工作的通知》(苏医保发〔202</w:t>
      </w:r>
      <w:r>
        <w:rPr>
          <w:rFonts w:ascii="仿宋" w:hAnsi="仿宋" w:eastAsia="仿宋" w:cs="仿宋"/>
          <w:spacing w:val="26"/>
          <w:sz w:val="31"/>
          <w:szCs w:val="31"/>
        </w:rPr>
        <w:t>4〕32号)转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发给你们，请认真抓好贯彻落实，开展专项整治工作。</w:t>
      </w:r>
    </w:p>
    <w:p w14:paraId="7EC281FE">
      <w:pPr>
        <w:spacing w:line="403" w:lineRule="auto"/>
        <w:rPr>
          <w:rFonts w:ascii="Arial"/>
          <w:sz w:val="21"/>
        </w:rPr>
      </w:pPr>
    </w:p>
    <w:p w14:paraId="27D42FB4">
      <w:pPr>
        <w:spacing w:before="100" w:line="298" w:lineRule="auto"/>
        <w:ind w:righ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附件：省医疗保障局省高级人民法院省人民检察院省公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安厅省财政厅省卫生健康委员会《关于开展江苏省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医保基金违法违规问题专项整治工作的通知》(苏医</w:t>
      </w:r>
      <w:r>
        <w:rPr>
          <w:rFonts w:ascii="仿宋" w:hAnsi="仿宋" w:eastAsia="仿宋" w:cs="仿宋"/>
          <w:spacing w:val="21"/>
          <w:sz w:val="31"/>
          <w:szCs w:val="31"/>
        </w:rPr>
        <w:t>保发〔2024〕32号)</w:t>
      </w:r>
    </w:p>
    <w:p w14:paraId="27D6AA0E">
      <w:pPr>
        <w:spacing w:line="241" w:lineRule="auto"/>
        <w:rPr>
          <w:rFonts w:ascii="Arial"/>
          <w:sz w:val="21"/>
        </w:rPr>
      </w:pPr>
    </w:p>
    <w:p w14:paraId="43D3580C">
      <w:pPr>
        <w:spacing w:line="243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830" w:h="16740"/>
          <w:pgMar w:top="1422" w:right="1319" w:bottom="1487" w:left="1509" w:header="0" w:footer="1096" w:gutter="0"/>
          <w:cols w:equalWidth="0" w:num="1">
            <w:col w:w="9001"/>
          </w:cols>
        </w:sectPr>
      </w:pPr>
    </w:p>
    <w:p w14:paraId="21E3C532">
      <w:pPr>
        <w:spacing w:line="288" w:lineRule="auto"/>
        <w:rPr>
          <w:rFonts w:ascii="Arial"/>
          <w:sz w:val="21"/>
        </w:rPr>
      </w:pPr>
    </w:p>
    <w:p w14:paraId="1AFCD6F9">
      <w:pPr>
        <w:spacing w:line="289" w:lineRule="auto"/>
        <w:rPr>
          <w:rFonts w:ascii="Arial"/>
          <w:sz w:val="21"/>
        </w:rPr>
      </w:pPr>
    </w:p>
    <w:p w14:paraId="4FD2C954">
      <w:pPr>
        <w:spacing w:line="241" w:lineRule="auto"/>
        <w:rPr>
          <w:rFonts w:ascii="Arial"/>
          <w:sz w:val="21"/>
        </w:rPr>
      </w:pPr>
    </w:p>
    <w:p w14:paraId="0C3B9C19">
      <w:pPr>
        <w:spacing w:line="241" w:lineRule="auto"/>
        <w:rPr>
          <w:rFonts w:ascii="Arial"/>
          <w:sz w:val="21"/>
        </w:rPr>
      </w:pPr>
    </w:p>
    <w:p w14:paraId="69CE7812">
      <w:pPr>
        <w:spacing w:line="241" w:lineRule="auto"/>
        <w:rPr>
          <w:rFonts w:ascii="Arial"/>
          <w:sz w:val="21"/>
        </w:rPr>
      </w:pPr>
    </w:p>
    <w:p w14:paraId="36EE4A67">
      <w:pPr>
        <w:spacing w:line="242" w:lineRule="auto"/>
        <w:rPr>
          <w:rFonts w:ascii="Arial"/>
          <w:sz w:val="21"/>
        </w:rPr>
      </w:pPr>
    </w:p>
    <w:p w14:paraId="7D6C56AC">
      <w:pPr>
        <w:spacing w:line="242" w:lineRule="auto"/>
        <w:rPr>
          <w:rFonts w:ascii="Arial"/>
          <w:sz w:val="21"/>
        </w:rPr>
      </w:pPr>
    </w:p>
    <w:p w14:paraId="5F827B63">
      <w:pPr>
        <w:spacing w:line="242" w:lineRule="auto"/>
        <w:rPr>
          <w:rFonts w:ascii="Arial"/>
          <w:sz w:val="21"/>
        </w:rPr>
      </w:pPr>
    </w:p>
    <w:p w14:paraId="4097427D">
      <w:pPr>
        <w:spacing w:before="101" w:line="222" w:lineRule="auto"/>
        <w:ind w:left="542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29pt;margin-top:2.95pt;height:20.55pt;width:128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D54C1C"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淮安市医疗保障局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0"/>
          <w:sz w:val="31"/>
          <w:szCs w:val="31"/>
        </w:rPr>
        <w:t>淮安市中级人民法院</w:t>
      </w:r>
    </w:p>
    <w:p w14:paraId="59BAC0B3">
      <w:pPr>
        <w:spacing w:line="250" w:lineRule="auto"/>
        <w:rPr>
          <w:rFonts w:ascii="Arial"/>
          <w:sz w:val="21"/>
        </w:rPr>
      </w:pPr>
    </w:p>
    <w:p w14:paraId="760C5109">
      <w:pPr>
        <w:spacing w:line="250" w:lineRule="auto"/>
        <w:rPr>
          <w:rFonts w:ascii="Arial"/>
          <w:sz w:val="21"/>
        </w:rPr>
      </w:pPr>
    </w:p>
    <w:p w14:paraId="6630FC38">
      <w:pPr>
        <w:spacing w:line="250" w:lineRule="auto"/>
        <w:rPr>
          <w:rFonts w:ascii="Arial"/>
          <w:sz w:val="21"/>
        </w:rPr>
      </w:pPr>
    </w:p>
    <w:p w14:paraId="689663E5">
      <w:pPr>
        <w:spacing w:line="250" w:lineRule="auto"/>
        <w:rPr>
          <w:rFonts w:ascii="Arial"/>
          <w:sz w:val="21"/>
        </w:rPr>
      </w:pPr>
    </w:p>
    <w:p w14:paraId="01DA6C3A">
      <w:pPr>
        <w:spacing w:line="250" w:lineRule="auto"/>
        <w:rPr>
          <w:rFonts w:ascii="Arial"/>
          <w:sz w:val="21"/>
        </w:rPr>
      </w:pPr>
    </w:p>
    <w:p w14:paraId="6ECBF8FF">
      <w:pPr>
        <w:spacing w:line="250" w:lineRule="auto"/>
        <w:rPr>
          <w:rFonts w:ascii="Arial"/>
          <w:sz w:val="21"/>
        </w:rPr>
      </w:pPr>
    </w:p>
    <w:p w14:paraId="6FB7B9D0">
      <w:pPr>
        <w:spacing w:line="250" w:lineRule="auto"/>
        <w:rPr>
          <w:rFonts w:ascii="Arial"/>
          <w:sz w:val="21"/>
        </w:rPr>
      </w:pPr>
    </w:p>
    <w:p w14:paraId="5AF16A30">
      <w:pPr>
        <w:spacing w:line="250" w:lineRule="auto"/>
        <w:rPr>
          <w:rFonts w:ascii="Arial"/>
          <w:sz w:val="21"/>
        </w:rPr>
      </w:pPr>
    </w:p>
    <w:p w14:paraId="62910B32">
      <w:pPr>
        <w:spacing w:before="100" w:line="220" w:lineRule="auto"/>
        <w:ind w:left="590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292.5pt;margin-top:7.2pt;height:20.7pt;width:97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64254C"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淮安市公安局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0"/>
          <w:sz w:val="31"/>
          <w:szCs w:val="31"/>
        </w:rPr>
        <w:t>淮安市人民检察院</w:t>
      </w:r>
    </w:p>
    <w:p w14:paraId="3CAD7C9A">
      <w:pPr>
        <w:spacing w:line="258" w:lineRule="auto"/>
        <w:rPr>
          <w:rFonts w:ascii="Arial"/>
          <w:sz w:val="21"/>
        </w:rPr>
      </w:pPr>
    </w:p>
    <w:p w14:paraId="764126CB">
      <w:pPr>
        <w:spacing w:line="259" w:lineRule="auto"/>
        <w:rPr>
          <w:rFonts w:ascii="Arial"/>
          <w:sz w:val="21"/>
        </w:rPr>
      </w:pPr>
    </w:p>
    <w:p w14:paraId="18B59403">
      <w:pPr>
        <w:spacing w:line="259" w:lineRule="auto"/>
        <w:rPr>
          <w:rFonts w:ascii="Arial"/>
          <w:sz w:val="21"/>
        </w:rPr>
      </w:pPr>
    </w:p>
    <w:p w14:paraId="178ACDB6">
      <w:pPr>
        <w:spacing w:line="259" w:lineRule="auto"/>
        <w:rPr>
          <w:rFonts w:ascii="Arial"/>
          <w:sz w:val="21"/>
        </w:rPr>
      </w:pPr>
    </w:p>
    <w:p w14:paraId="71A5AD2E">
      <w:pPr>
        <w:spacing w:line="259" w:lineRule="auto"/>
        <w:rPr>
          <w:rFonts w:ascii="Arial"/>
          <w:sz w:val="21"/>
        </w:rPr>
      </w:pPr>
    </w:p>
    <w:p w14:paraId="3D060DD4">
      <w:pPr>
        <w:spacing w:line="259" w:lineRule="auto"/>
        <w:rPr>
          <w:rFonts w:ascii="Arial"/>
          <w:sz w:val="21"/>
        </w:rPr>
      </w:pPr>
    </w:p>
    <w:p w14:paraId="2B2B9388">
      <w:pPr>
        <w:spacing w:line="259" w:lineRule="auto"/>
        <w:rPr>
          <w:rFonts w:ascii="Arial"/>
          <w:sz w:val="21"/>
        </w:rPr>
      </w:pPr>
    </w:p>
    <w:p w14:paraId="6DBA78AB">
      <w:pPr>
        <w:spacing w:line="259" w:lineRule="auto"/>
        <w:rPr>
          <w:rFonts w:ascii="Arial"/>
          <w:sz w:val="21"/>
        </w:rPr>
      </w:pPr>
    </w:p>
    <w:p w14:paraId="00A2DB91">
      <w:pPr>
        <w:spacing w:before="101" w:line="227" w:lineRule="auto"/>
        <w:ind w:left="900"/>
        <w:rPr>
          <w:rFonts w:ascii="楷体" w:hAnsi="楷体" w:eastAsia="楷体" w:cs="楷体"/>
          <w:sz w:val="31"/>
          <w:szCs w:val="31"/>
        </w:rPr>
      </w:pPr>
      <w:r>
        <w:pict>
          <v:shape id="_x0000_s1028" o:spid="_x0000_s1028" o:spt="202" type="#_x0000_t202" style="position:absolute;left:0pt;margin-left:260.5pt;margin-top:6.95pt;height:49.2pt;width:160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5EC1A9"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淮安市卫生健康委员会</w:t>
                  </w:r>
                </w:p>
                <w:p w14:paraId="2F5326FB">
                  <w:pPr>
                    <w:spacing w:before="197" w:line="222" w:lineRule="auto"/>
                    <w:ind w:left="49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40"/>
                      <w:sz w:val="31"/>
                      <w:szCs w:val="31"/>
                    </w:rPr>
                    <w:t>2024年7月15日</w:t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4"/>
          <w:sz w:val="31"/>
          <w:szCs w:val="31"/>
        </w:rPr>
        <w:t>淮安市财政局</w:t>
      </w:r>
    </w:p>
    <w:p w14:paraId="515DA2A3">
      <w:pPr>
        <w:spacing w:line="267" w:lineRule="auto"/>
        <w:rPr>
          <w:rFonts w:ascii="Arial"/>
          <w:sz w:val="21"/>
        </w:rPr>
      </w:pPr>
    </w:p>
    <w:p w14:paraId="3FDA8D6F">
      <w:pPr>
        <w:spacing w:line="267" w:lineRule="auto"/>
        <w:rPr>
          <w:rFonts w:ascii="Arial"/>
          <w:sz w:val="21"/>
        </w:rPr>
      </w:pPr>
    </w:p>
    <w:p w14:paraId="6D67CB46">
      <w:pPr>
        <w:spacing w:line="267" w:lineRule="auto"/>
        <w:rPr>
          <w:rFonts w:ascii="Arial"/>
          <w:sz w:val="21"/>
        </w:rPr>
      </w:pPr>
    </w:p>
    <w:p w14:paraId="1A336DF3">
      <w:pPr>
        <w:spacing w:line="267" w:lineRule="auto"/>
        <w:rPr>
          <w:rFonts w:ascii="Arial"/>
          <w:sz w:val="21"/>
        </w:rPr>
      </w:pPr>
    </w:p>
    <w:p w14:paraId="31A96862">
      <w:pPr>
        <w:spacing w:line="268" w:lineRule="auto"/>
        <w:rPr>
          <w:rFonts w:ascii="Arial"/>
          <w:sz w:val="21"/>
        </w:rPr>
      </w:pPr>
    </w:p>
    <w:p w14:paraId="2E74C1E0">
      <w:pPr>
        <w:spacing w:line="268" w:lineRule="auto"/>
        <w:rPr>
          <w:rFonts w:ascii="Arial"/>
          <w:sz w:val="21"/>
        </w:rPr>
      </w:pPr>
    </w:p>
    <w:p w14:paraId="3DBD1BF7">
      <w:pPr>
        <w:spacing w:before="101" w:line="220" w:lineRule="auto"/>
        <w:ind w:left="690"/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9"/>
          <w:sz w:val="31"/>
          <w:szCs w:val="31"/>
        </w:rPr>
        <w:t>(此件公开发布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  <w:t>）</w:t>
      </w:r>
    </w:p>
    <w:p w14:paraId="465BEF02">
      <w:pPr>
        <w:spacing w:before="101" w:line="220" w:lineRule="auto"/>
        <w:ind w:left="690"/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</w:pPr>
    </w:p>
    <w:p w14:paraId="26E06F93">
      <w:pPr>
        <w:spacing w:before="101" w:line="220" w:lineRule="auto"/>
        <w:ind w:left="690"/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</w:pPr>
    </w:p>
    <w:p w14:paraId="503D3B8A">
      <w:pPr>
        <w:spacing w:before="101" w:line="220" w:lineRule="auto"/>
        <w:ind w:left="690"/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</w:pPr>
    </w:p>
    <w:p w14:paraId="5A7FF5BE">
      <w:pPr>
        <w:spacing w:before="101" w:line="220" w:lineRule="auto"/>
        <w:ind w:left="690"/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</w:pPr>
    </w:p>
    <w:p w14:paraId="6FA6025F">
      <w:pPr>
        <w:spacing w:before="101" w:line="220" w:lineRule="auto"/>
        <w:ind w:left="690"/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</w:pPr>
    </w:p>
    <w:p w14:paraId="4F2B1956">
      <w:pPr>
        <w:spacing w:before="101" w:line="220" w:lineRule="auto"/>
        <w:ind w:left="690"/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</w:pPr>
    </w:p>
    <w:p w14:paraId="4E5C3C08">
      <w:pPr>
        <w:spacing w:line="24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125730</wp:posOffset>
                </wp:positionV>
                <wp:extent cx="5480050" cy="6350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30" h="10">
                              <a:moveTo>
                                <a:pt x="0" y="5"/>
                              </a:moveTo>
                              <a:lnTo>
                                <a:pt x="4360" y="5"/>
                              </a:lnTo>
                              <a:moveTo>
                                <a:pt x="4360" y="5"/>
                              </a:moveTo>
                              <a:lnTo>
                                <a:pt x="8629" y="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25pt;margin-top:9.9pt;height:0.5pt;width:431.5pt;z-index:251665408;mso-width-relative:page;mso-height-relative:page;" filled="f" stroked="t" coordsize="8630,10" o:gfxdata="UEsDBAoAAAAAAIdO4kAAAAAAAAAAAAAAAAAEAAAAZHJzL1BLAwQUAAAACACHTuJABjF2/dMAAAAG&#10;AQAADwAAAGRycy9kb3ducmV2LnhtbE2OO0/DMBSFdyT+g3WR2KidIkoIcTpUVKoYkAhd2Nz4No6I&#10;r4Ptvv49lwnG89A5X708+1EcMaYhkIZipkAgdcEO1GvYfqzvShApG7JmDIQaLphg2Vxf1aay4UTv&#10;eGxzL3iEUmU0uJynSsrUOfQmzcKExNk+RG8yy9hLG82Jx/0o50otpDcD8YMzE64cdl/twWv4XO2L&#10;zrpp4x9fvt/ili6v602r9e1NoZ5BZDznvzL84jM6NMy0CweySYwaHrjH7hPzc1ou7tnYaZirEmRT&#10;y//4zQ9QSwMEFAAAAAgAh07iQAR9Y6tUAgAA9gQAAA4AAABkcnMvZTJvRG9jLnhtbK1UzY7TMBC+&#10;I/EOlu80abtblajpHijLBcFKuzyAazuJJf/Jdv/u3LlzRLwEWsHTsIjHYOwkTdnl0AM9pGPPzOf5&#10;Ps94cbVXEm2588LoEo9HOUZcU8OErkv84e76xRwjH4hmRBrNS3zgHl8tnz9b7GzBJ6YxknGHAET7&#10;YmdL3IRgiyzztOGK+JGxXIOzMk6RAEtXZ8yRHaArmU3yfJbtjGPWGcq9h91V68QdojsH0FSVoHxl&#10;6EZxHVpUxyUJQMk3wnq8TNVWFafhfVV5HpAsMTAN6QuHgL2O32y5IEXtiG0E7Uog55TwiJMiQsOh&#10;R6gVCQRtnHgCpQR1xpsqjKhRWUskKQIsxvkjbW4bYnniAlJ7exTd/z9Y+m5745BgJZ5ipImCC/95&#10;f//r46eHr59///j28P0LmkaRdtYXEHtrb1y38mBGxvvKqfgPXNA+CXs4Csv3AVHYvLyY5/klaE7B&#10;N5uCBSDZkEs3PrzhJuGQ7Vsf2mthvUWa3qJ73ZuWhLgdz44m2pV4PpvCIQ20dZ5uQ5ktvzMpIgzF&#10;XXanD16pT6MupjNAgUr7wN49JNgE9yRwCOhT2sD5bPLyH4igQKw8SXFkA5uncmhzLaRMekgdOSb5&#10;ECUwehW0PGiqLFyf13Wi7I0ULKZE1t7V61fSoS2J7Z9+Hfe/wqzzYUV808YlVwwjhRIBZl0KFRU9&#10;ppOi4YS91gyFg4WG0fBO4Fia4gwjyeFZiVZCCETIcyKBtdQgROyztrOitTbsAO25sU7UDczuOFUf&#10;PTAOSbZudOO8na4T0vBcL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jF2/dMAAAAGAQAADwAA&#10;AAAAAAABACAAAAAiAAAAZHJzL2Rvd25yZXYueG1sUEsBAhQAFAAAAAgAh07iQAR9Y6tUAgAA9gQA&#10;AA4AAAAAAAAAAQAgAAAAIgEAAGRycy9lMm9Eb2MueG1sUEsFBgAAAAAGAAYAWQEAAOgFAAAAAA==&#10;" path="m0,5l4360,5m4360,5l8629,5e">
                <v:fill on="f" focussize="0,0"/>
                <v:stroke weight="0.5pt" color="#000000" miterlimit="10" joinstyle="miter"/>
                <v:imagedata o:title=""/>
                <o:lock v:ext="edit"/>
              </v:shape>
            </w:pict>
          </mc:Fallback>
        </mc:AlternateContent>
      </w:r>
    </w:p>
    <w:p w14:paraId="574313E7">
      <w:pPr>
        <w:pStyle w:val="2"/>
        <w:spacing w:before="98" w:line="219" w:lineRule="auto"/>
        <w:jc w:val="right"/>
        <w:rPr>
          <w:sz w:val="30"/>
          <w:szCs w:val="30"/>
        </w:rPr>
        <w:sectPr>
          <w:footerReference r:id="rId6" w:type="default"/>
          <w:pgSz w:w="11830" w:h="16740"/>
          <w:pgMar w:top="1422" w:right="1487" w:bottom="1497" w:left="1699" w:header="0" w:footer="1106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334010</wp:posOffset>
                </wp:positionV>
                <wp:extent cx="5480050" cy="6350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30" h="10">
                              <a:moveTo>
                                <a:pt x="0" y="5"/>
                              </a:moveTo>
                              <a:lnTo>
                                <a:pt x="4360" y="5"/>
                              </a:lnTo>
                              <a:moveTo>
                                <a:pt x="4360" y="5"/>
                              </a:moveTo>
                              <a:lnTo>
                                <a:pt x="8629" y="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25pt;margin-top:26.3pt;height:0.5pt;width:431.5pt;z-index:251664384;mso-width-relative:page;mso-height-relative:page;" filled="f" stroked="t" coordsize="8630,10" o:gfxdata="UEsDBAoAAAAAAIdO4kAAAAAAAAAAAAAAAAAEAAAAZHJzL1BLAwQUAAAACACHTuJAhcVSy9UAAAAG&#10;AQAADwAAAGRycy9kb3ducmV2LnhtbE2OPWvDMBCG90L+g7hCt0Z2Qt3gWs4QGggZCnWzdFOsi2Vq&#10;nRxJ+fr3uU7tcvB+8N5TLa9uEGcMsfekIJ9mIJBab3rqFOy+1s8LEDFpMnrwhApuGGFZTx4qXRp/&#10;oU88N6kTPEKx1ApsSmMpZWwtOh2nfkTi7OCD04ll6KQJ+sLjbpCzLCuk0z3xB6tHXFlsf5qTU/C9&#10;OuStsePGvb4fP8KObtv1plHq6THP3kAkvKa/MvziMzrUzLT3JzJRDApeuMd3VoDgdFHM2dizMS9A&#10;1pX8j1/fAVBLAwQUAAAACACHTuJA4lLehFMCAAD2BAAADgAAAGRycy9lMm9Eb2MueG1srVTNjtMw&#10;EL4j8Q6W7zTpr0rUdA+U5YJgpV0ewHWcxJL/ZLtNe+fOnSPiJdAKnoZFPAZjJ2nKLoce6CEde2Y+&#10;z/d5xqurgxRoz6zjWuV4PEoxYorqgqsqxx/url8sMXKeqIIIrViOj8zhq/XzZ6vGZGyiay0KZhGA&#10;KJc1Jse19yZLEkdrJokbacMUOEttJfGwtFVSWNIAuhTJJE0XSaNtYaymzDnY3bRO3CHaSwB1WXLK&#10;NpruJFO+RbVMEA+UXM2Nw+tYbVky6t+XpWMeiRwDUx+/cAjY2/BN1iuSVZaYmtOuBHJJCY84ScIV&#10;HHqC2hBP0M7yJ1CSU6udLv2Iapm0RKIiwGKcPtLmtiaGRS4gtTMn0d3/g6Xv9jcW8SLHM4wUkXDh&#10;P+/vf3389PD18+8f3x6+f0GzIFJjXAaxt+bGdisHZmB8KK0M/8AFHaKwx5Ow7OARhc35bJmmc9Cc&#10;gm8xBQtAkiGX7px/w3TEIfu3zrfXUvQWqXuLHlRvGuLDdjg7mKjJ8XIxhUNqaOs03obUe3anY4Qf&#10;ipt3pw9eoc6jZtMFoEClfWDvHhJMhHsSOAT0KW3gcjF5+Q9EUCBUHqU4sYHNczmUvuZCRD2EChyj&#10;fIgSGL0SWh40lQauz6kqUnZa8CKkBNbOVttXwqI9Ce0ffx33v8KMdX5DXN3GRVcII5nkHmZdcBkU&#10;PaWTrGakeK0K5I8GGkbBO4FDaZIVGAkGz0qwIoInXFwSCayFAiFCn7WdFaytLo7QnjtjeVXD7I5j&#10;9cED4xBl60Y3zNv5OiINz9X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XFUsvVAAAABgEAAA8A&#10;AAAAAAAAAQAgAAAAIgAAAGRycy9kb3ducmV2LnhtbFBLAQIUABQAAAAIAIdO4kDiUt6EUwIAAPYE&#10;AAAOAAAAAAAAAAEAIAAAACQBAABkcnMvZTJvRG9jLnhtbFBLBQYAAAAABgAGAFkBAADpBQAAAAA=&#10;" path="m0,5l4360,5m4360,5l8629,5e">
                <v:fill on="f" focussize="0,0"/>
                <v:stroke weight="0.5pt" color="#000000" miterlimit="10" joinstyle="miter"/>
                <v:imagedata o:title=""/>
                <o:lock v:ext="edit"/>
              </v:shape>
            </w:pict>
          </mc:Fallback>
        </mc:AlternateContent>
      </w:r>
      <w:r>
        <w:rPr>
          <w:spacing w:val="2"/>
          <w:sz w:val="30"/>
          <w:szCs w:val="30"/>
        </w:rPr>
        <w:t>淮安市医疗保障局办公室                  2</w:t>
      </w:r>
      <w:r>
        <w:rPr>
          <w:spacing w:val="1"/>
          <w:sz w:val="30"/>
          <w:szCs w:val="30"/>
        </w:rPr>
        <w:t>024年7月15日印发</w:t>
      </w:r>
    </w:p>
    <w:p w14:paraId="412D6D22">
      <w:pPr>
        <w:spacing w:line="327" w:lineRule="auto"/>
        <w:rPr>
          <w:rFonts w:ascii="Arial"/>
          <w:sz w:val="21"/>
        </w:rPr>
      </w:pPr>
    </w:p>
    <w:p w14:paraId="7C02CCE8">
      <w:pPr>
        <w:spacing w:line="328" w:lineRule="auto"/>
        <w:rPr>
          <w:rFonts w:ascii="Arial"/>
          <w:sz w:val="21"/>
        </w:rPr>
      </w:pPr>
    </w:p>
    <w:p w14:paraId="186B524E">
      <w:pPr>
        <w:pStyle w:val="2"/>
        <w:spacing w:before="143" w:line="238" w:lineRule="auto"/>
        <w:ind w:left="2416" w:right="764" w:hanging="1780"/>
        <w:rPr>
          <w:sz w:val="44"/>
          <w:szCs w:val="44"/>
        </w:rPr>
      </w:pPr>
      <w:r>
        <w:rPr>
          <w:b/>
          <w:bCs/>
          <w:spacing w:val="-2"/>
          <w:sz w:val="44"/>
          <w:szCs w:val="44"/>
        </w:rPr>
        <w:t>关于开展江苏省医保基金违法违规问题</w:t>
      </w:r>
      <w:r>
        <w:rPr>
          <w:spacing w:val="4"/>
          <w:sz w:val="44"/>
          <w:szCs w:val="44"/>
        </w:rPr>
        <w:t xml:space="preserve"> </w:t>
      </w:r>
      <w:r>
        <w:rPr>
          <w:b/>
          <w:bCs/>
          <w:spacing w:val="1"/>
          <w:sz w:val="44"/>
          <w:szCs w:val="44"/>
        </w:rPr>
        <w:t>专项整治工作的通知</w:t>
      </w:r>
    </w:p>
    <w:p w14:paraId="05C10763">
      <w:pPr>
        <w:spacing w:line="297" w:lineRule="auto"/>
        <w:rPr>
          <w:rFonts w:ascii="Arial"/>
          <w:sz w:val="21"/>
        </w:rPr>
      </w:pPr>
    </w:p>
    <w:p w14:paraId="4D3A4F89">
      <w:pPr>
        <w:spacing w:before="102" w:line="346" w:lineRule="auto"/>
        <w:ind w:left="9" w:right="157" w:firstLine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各设区市医疗保障局、人民法院、人民检察院、公安局、财政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局、卫生健康委员会：</w:t>
      </w:r>
    </w:p>
    <w:p w14:paraId="12BAD4EA">
      <w:pPr>
        <w:spacing w:before="101" w:line="345" w:lineRule="auto"/>
        <w:ind w:firstLine="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为贯彻落实党中央、国务院决策部署，不断深化医保基金</w:t>
      </w:r>
      <w:r>
        <w:rPr>
          <w:rFonts w:ascii="仿宋" w:hAnsi="仿宋" w:eastAsia="仿宋" w:cs="仿宋"/>
          <w:spacing w:val="12"/>
          <w:sz w:val="31"/>
          <w:szCs w:val="31"/>
        </w:rPr>
        <w:t>监管，切实维护医保基金安全，根据《国家医保局</w:t>
      </w:r>
      <w:r>
        <w:rPr>
          <w:rFonts w:ascii="仿宋" w:hAnsi="仿宋" w:eastAsia="仿宋" w:cs="仿宋"/>
          <w:spacing w:val="11"/>
          <w:sz w:val="31"/>
          <w:szCs w:val="31"/>
        </w:rPr>
        <w:t>最高人民法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院最高人民检察院公安部财政部国家卫生健康委联合印发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关于开展医保基金违法违规问题专项整治工作的通知》(医保发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〔2024〕8号)要求，现将《江苏省2024年医</w:t>
      </w:r>
      <w:r>
        <w:rPr>
          <w:rFonts w:ascii="仿宋" w:hAnsi="仿宋" w:eastAsia="仿宋" w:cs="仿宋"/>
          <w:spacing w:val="10"/>
          <w:sz w:val="31"/>
          <w:szCs w:val="31"/>
        </w:rPr>
        <w:t>保基金违法违规问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题专项整治工作方案》印发你们，请遵照执行。</w:t>
      </w:r>
    </w:p>
    <w:p w14:paraId="3048E8DA">
      <w:pPr>
        <w:spacing w:line="272" w:lineRule="auto"/>
        <w:rPr>
          <w:rFonts w:ascii="Arial"/>
          <w:sz w:val="21"/>
        </w:rPr>
      </w:pPr>
    </w:p>
    <w:p w14:paraId="46DB2BA0">
      <w:pPr>
        <w:spacing w:line="272" w:lineRule="auto"/>
        <w:rPr>
          <w:rFonts w:ascii="Arial"/>
          <w:sz w:val="21"/>
        </w:rPr>
      </w:pPr>
    </w:p>
    <w:p w14:paraId="2F30AC8D">
      <w:pPr>
        <w:spacing w:before="101" w:line="225" w:lineRule="auto"/>
        <w:ind w:left="9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-4"/>
          <w:sz w:val="31"/>
          <w:szCs w:val="31"/>
        </w:rPr>
        <w:t xml:space="preserve">江苏省医疗保障局           </w:t>
      </w:r>
      <w:r>
        <w:rPr>
          <w:rFonts w:ascii="仿宋" w:hAnsi="仿宋" w:eastAsia="仿宋" w:cs="仿宋"/>
          <w:spacing w:val="9"/>
          <w:position w:val="3"/>
          <w:sz w:val="31"/>
          <w:szCs w:val="31"/>
        </w:rPr>
        <w:t>江苏省高级人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民法院</w:t>
      </w:r>
    </w:p>
    <w:p w14:paraId="2984B7B3">
      <w:pPr>
        <w:spacing w:line="251" w:lineRule="auto"/>
        <w:rPr>
          <w:rFonts w:ascii="Arial"/>
          <w:sz w:val="21"/>
        </w:rPr>
      </w:pPr>
    </w:p>
    <w:p w14:paraId="284F7F47">
      <w:pPr>
        <w:spacing w:line="251" w:lineRule="auto"/>
        <w:rPr>
          <w:rFonts w:ascii="Arial"/>
          <w:sz w:val="21"/>
        </w:rPr>
      </w:pPr>
    </w:p>
    <w:p w14:paraId="1ABB8E40">
      <w:pPr>
        <w:spacing w:line="252" w:lineRule="auto"/>
        <w:rPr>
          <w:rFonts w:ascii="Arial"/>
          <w:sz w:val="21"/>
        </w:rPr>
      </w:pPr>
    </w:p>
    <w:p w14:paraId="55743F25">
      <w:pPr>
        <w:spacing w:before="101" w:line="223" w:lineRule="auto"/>
        <w:ind w:left="5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江苏省公安厅</w:t>
      </w:r>
    </w:p>
    <w:p w14:paraId="11D459C0">
      <w:pPr>
        <w:spacing w:line="271" w:lineRule="auto"/>
        <w:rPr>
          <w:rFonts w:ascii="Arial"/>
          <w:sz w:val="21"/>
        </w:rPr>
      </w:pPr>
    </w:p>
    <w:p w14:paraId="6603AD09">
      <w:pPr>
        <w:spacing w:line="271" w:lineRule="auto"/>
        <w:rPr>
          <w:rFonts w:ascii="Arial"/>
          <w:sz w:val="21"/>
        </w:rPr>
      </w:pPr>
    </w:p>
    <w:p w14:paraId="7C61AFF0">
      <w:pPr>
        <w:spacing w:line="272" w:lineRule="auto"/>
        <w:rPr>
          <w:rFonts w:ascii="Arial"/>
          <w:sz w:val="21"/>
        </w:rPr>
      </w:pPr>
    </w:p>
    <w:p w14:paraId="25BB66F5">
      <w:pPr>
        <w:spacing w:line="272" w:lineRule="auto"/>
        <w:rPr>
          <w:rFonts w:ascii="Arial"/>
          <w:sz w:val="21"/>
        </w:rPr>
      </w:pPr>
    </w:p>
    <w:p w14:paraId="62CE684E">
      <w:pPr>
        <w:spacing w:line="272" w:lineRule="auto"/>
        <w:rPr>
          <w:rFonts w:ascii="Arial"/>
          <w:sz w:val="21"/>
        </w:rPr>
      </w:pPr>
    </w:p>
    <w:p w14:paraId="72923ABE">
      <w:pPr>
        <w:spacing w:line="272" w:lineRule="auto"/>
        <w:rPr>
          <w:rFonts w:ascii="Arial"/>
          <w:sz w:val="21"/>
        </w:rPr>
      </w:pPr>
    </w:p>
    <w:p w14:paraId="56D3CDD8">
      <w:pPr>
        <w:spacing w:line="272" w:lineRule="auto"/>
        <w:rPr>
          <w:rFonts w:ascii="Arial"/>
          <w:sz w:val="21"/>
        </w:rPr>
      </w:pPr>
    </w:p>
    <w:p w14:paraId="67C47C4E">
      <w:pPr>
        <w:spacing w:before="100" w:line="228" w:lineRule="auto"/>
        <w:ind w:left="1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 xml:space="preserve">江苏省财政厅            </w:t>
      </w:r>
      <w:r>
        <w:rPr>
          <w:rFonts w:ascii="仿宋" w:hAnsi="仿宋" w:eastAsia="仿宋" w:cs="仿宋"/>
          <w:spacing w:val="8"/>
          <w:position w:val="-1"/>
          <w:sz w:val="31"/>
          <w:szCs w:val="31"/>
        </w:rPr>
        <w:t>江苏省卫生健康委员会</w:t>
      </w:r>
    </w:p>
    <w:p w14:paraId="0E59E299">
      <w:pPr>
        <w:spacing w:before="177" w:line="222" w:lineRule="auto"/>
        <w:ind w:left="58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2024年6月7日</w:t>
      </w:r>
    </w:p>
    <w:p w14:paraId="17671860">
      <w:pPr>
        <w:spacing w:line="294" w:lineRule="auto"/>
        <w:rPr>
          <w:rFonts w:ascii="Arial"/>
          <w:sz w:val="21"/>
        </w:rPr>
      </w:pPr>
    </w:p>
    <w:p w14:paraId="55610471">
      <w:pPr>
        <w:spacing w:line="294" w:lineRule="auto"/>
        <w:rPr>
          <w:rFonts w:ascii="Arial"/>
          <w:sz w:val="21"/>
        </w:rPr>
      </w:pPr>
    </w:p>
    <w:p w14:paraId="15F6B9FF">
      <w:pPr>
        <w:spacing w:before="101" w:line="220" w:lineRule="auto"/>
        <w:ind w:left="7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(此件公开发布)</w:t>
      </w:r>
    </w:p>
    <w:p w14:paraId="2FBBB514">
      <w:pPr>
        <w:spacing w:before="1" w:line="220" w:lineRule="auto"/>
        <w:ind w:left="659"/>
        <w:rPr>
          <w:rFonts w:ascii="仿宋" w:hAnsi="仿宋" w:eastAsia="仿宋" w:cs="仿宋"/>
          <w:sz w:val="31"/>
          <w:szCs w:val="31"/>
        </w:rPr>
      </w:pPr>
    </w:p>
    <w:p w14:paraId="5DDA6F3E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830" w:h="16740"/>
          <w:pgMar w:top="1422" w:right="1379" w:bottom="1456" w:left="1520" w:header="0" w:footer="1054" w:gutter="0"/>
          <w:cols w:space="720" w:num="1"/>
        </w:sectPr>
      </w:pPr>
    </w:p>
    <w:p w14:paraId="789941B7">
      <w:pPr>
        <w:spacing w:line="260" w:lineRule="auto"/>
        <w:rPr>
          <w:rFonts w:ascii="Arial"/>
          <w:sz w:val="21"/>
        </w:rPr>
      </w:pPr>
    </w:p>
    <w:p w14:paraId="70F9499A">
      <w:pPr>
        <w:spacing w:line="265" w:lineRule="auto"/>
        <w:rPr>
          <w:rFonts w:ascii="Arial"/>
          <w:sz w:val="21"/>
        </w:rPr>
      </w:pPr>
      <w:bookmarkStart w:id="0" w:name="_GoBack"/>
      <w:bookmarkEnd w:id="0"/>
    </w:p>
    <w:p w14:paraId="05925C07">
      <w:pPr>
        <w:spacing w:line="265" w:lineRule="auto"/>
        <w:rPr>
          <w:rFonts w:ascii="Arial"/>
          <w:sz w:val="21"/>
        </w:rPr>
      </w:pPr>
    </w:p>
    <w:p w14:paraId="7C9711B5">
      <w:pPr>
        <w:spacing w:line="265" w:lineRule="auto"/>
        <w:rPr>
          <w:rFonts w:ascii="Arial"/>
          <w:sz w:val="21"/>
        </w:rPr>
      </w:pPr>
    </w:p>
    <w:p w14:paraId="5BAF70B3">
      <w:pPr>
        <w:spacing w:line="265" w:lineRule="auto"/>
        <w:rPr>
          <w:rFonts w:ascii="Arial"/>
          <w:sz w:val="21"/>
        </w:rPr>
      </w:pPr>
    </w:p>
    <w:p w14:paraId="3F4492E4">
      <w:pPr>
        <w:spacing w:line="265" w:lineRule="auto"/>
        <w:rPr>
          <w:rFonts w:ascii="Arial"/>
          <w:sz w:val="21"/>
        </w:rPr>
      </w:pPr>
    </w:p>
    <w:p w14:paraId="425A4C37">
      <w:pPr>
        <w:pStyle w:val="2"/>
        <w:spacing w:before="143" w:line="247" w:lineRule="auto"/>
        <w:ind w:left="2645" w:right="805" w:hanging="1759"/>
        <w:rPr>
          <w:sz w:val="44"/>
          <w:szCs w:val="44"/>
        </w:rPr>
      </w:pPr>
      <w:r>
        <w:rPr>
          <w:b/>
          <w:bCs/>
          <w:spacing w:val="-4"/>
          <w:sz w:val="44"/>
          <w:szCs w:val="44"/>
        </w:rPr>
        <w:t>江苏省2024年医保基金违法违规问题</w:t>
      </w:r>
      <w:r>
        <w:rPr>
          <w:spacing w:val="7"/>
          <w:sz w:val="44"/>
          <w:szCs w:val="44"/>
        </w:rPr>
        <w:t xml:space="preserve"> </w:t>
      </w:r>
      <w:r>
        <w:rPr>
          <w:b/>
          <w:bCs/>
          <w:spacing w:val="-7"/>
          <w:sz w:val="44"/>
          <w:szCs w:val="44"/>
        </w:rPr>
        <w:t>专项整治工作方案</w:t>
      </w:r>
    </w:p>
    <w:p w14:paraId="7F2DA1CE">
      <w:pPr>
        <w:spacing w:line="277" w:lineRule="auto"/>
        <w:rPr>
          <w:rFonts w:ascii="Arial"/>
          <w:sz w:val="21"/>
        </w:rPr>
      </w:pPr>
    </w:p>
    <w:p w14:paraId="4B35DD2E">
      <w:pPr>
        <w:spacing w:line="278" w:lineRule="auto"/>
        <w:rPr>
          <w:rFonts w:ascii="Arial"/>
          <w:sz w:val="21"/>
        </w:rPr>
      </w:pPr>
    </w:p>
    <w:p w14:paraId="1DD93FDB">
      <w:pPr>
        <w:spacing w:before="101" w:line="346" w:lineRule="auto"/>
        <w:ind w:right="37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为贯彻落实党中央、国务院决策部署，不断深化医保基金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监管，切实维护医保基金安全，根据《国家医保局最高人民法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院最高人民检察院公安部财政部国家卫生健康委联合印发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关于开展医保基金违法违规问题专项整治工作</w:t>
      </w:r>
      <w:r>
        <w:rPr>
          <w:rFonts w:ascii="仿宋" w:hAnsi="仿宋" w:eastAsia="仿宋" w:cs="仿宋"/>
          <w:spacing w:val="6"/>
          <w:sz w:val="31"/>
          <w:szCs w:val="31"/>
        </w:rPr>
        <w:t>的通知》(医保发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〔2024〕8号)要求，制定本方案。</w:t>
      </w:r>
    </w:p>
    <w:p w14:paraId="042CA941">
      <w:pPr>
        <w:spacing w:before="4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一、工作目标</w:t>
      </w:r>
    </w:p>
    <w:p w14:paraId="02E9C339">
      <w:pPr>
        <w:spacing w:before="212" w:line="345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以习近平新时代中国特色社会主义思想为指导，全面贯彻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落实党的二十大和习近平总书记关于加强医</w:t>
      </w:r>
      <w:r>
        <w:rPr>
          <w:rFonts w:ascii="仿宋" w:hAnsi="仿宋" w:eastAsia="仿宋" w:cs="仿宋"/>
          <w:spacing w:val="12"/>
          <w:sz w:val="31"/>
          <w:szCs w:val="31"/>
        </w:rPr>
        <w:t>保基金监管的重要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指示批示精神，针对医保领域各类违法违规问题深入开展专项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整治，重拳出击打击欺诈骗保，举一反三完善长效机制，实现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“点、线、面”结合，推动我省医保基金监管高质量发展迈上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新台阶。</w:t>
      </w:r>
    </w:p>
    <w:p w14:paraId="3F18E531">
      <w:pPr>
        <w:spacing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二、整治内容</w:t>
      </w:r>
    </w:p>
    <w:p w14:paraId="34C39AEB">
      <w:pPr>
        <w:spacing w:before="200" w:line="346" w:lineRule="auto"/>
        <w:ind w:right="14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聚焦党中央、国务院重点关注以及人民群众反映强烈的突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出问题，聚焦基金监管重点难点问题，着力打击超越底线、屡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禁不止的欺诈骗保行为。 </w:t>
      </w:r>
      <w:r>
        <w:rPr>
          <w:rFonts w:ascii="楷体" w:hAnsi="楷体" w:eastAsia="楷体" w:cs="楷体"/>
          <w:spacing w:val="7"/>
          <w:sz w:val="31"/>
          <w:szCs w:val="31"/>
        </w:rPr>
        <w:t>一是</w:t>
      </w:r>
      <w:r>
        <w:rPr>
          <w:rFonts w:ascii="仿宋" w:hAnsi="仿宋" w:eastAsia="仿宋" w:cs="仿宋"/>
          <w:spacing w:val="7"/>
          <w:sz w:val="31"/>
          <w:szCs w:val="31"/>
        </w:rPr>
        <w:t>聚焦虚假诊疗、虚假购药、倒卖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医保药品等欺诈骗保违法犯罪行为，开展严厉打击。 </w:t>
      </w:r>
      <w:r>
        <w:rPr>
          <w:rFonts w:ascii="楷体" w:hAnsi="楷体" w:eastAsia="楷体" w:cs="楷体"/>
          <w:spacing w:val="7"/>
          <w:sz w:val="31"/>
          <w:szCs w:val="31"/>
        </w:rPr>
        <w:t>二</w:t>
      </w:r>
      <w:r>
        <w:rPr>
          <w:rFonts w:ascii="楷体" w:hAnsi="楷体" w:eastAsia="楷体" w:cs="楷体"/>
          <w:spacing w:val="6"/>
          <w:sz w:val="31"/>
          <w:szCs w:val="31"/>
        </w:rPr>
        <w:t>是</w:t>
      </w:r>
      <w:r>
        <w:rPr>
          <w:rFonts w:ascii="仿宋" w:hAnsi="仿宋" w:eastAsia="仿宋" w:cs="仿宋"/>
          <w:spacing w:val="6"/>
          <w:sz w:val="31"/>
          <w:szCs w:val="31"/>
        </w:rPr>
        <w:t>聚焦</w:t>
      </w:r>
    </w:p>
    <w:p w14:paraId="21455074">
      <w:pPr>
        <w:spacing w:line="34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830" w:h="16740"/>
          <w:pgMar w:top="1422" w:right="1548" w:bottom="1446" w:left="1529" w:header="0" w:footer="1044" w:gutter="0"/>
          <w:cols w:space="720" w:num="1"/>
        </w:sectPr>
      </w:pPr>
    </w:p>
    <w:p w14:paraId="2C8A7C4B">
      <w:pPr>
        <w:spacing w:line="263" w:lineRule="auto"/>
        <w:rPr>
          <w:rFonts w:ascii="Arial"/>
          <w:sz w:val="21"/>
        </w:rPr>
      </w:pPr>
    </w:p>
    <w:p w14:paraId="6809014C">
      <w:pPr>
        <w:spacing w:line="263" w:lineRule="auto"/>
        <w:rPr>
          <w:rFonts w:ascii="Arial"/>
          <w:sz w:val="21"/>
        </w:rPr>
      </w:pPr>
    </w:p>
    <w:p w14:paraId="60896001">
      <w:pPr>
        <w:spacing w:line="263" w:lineRule="auto"/>
        <w:rPr>
          <w:rFonts w:ascii="Arial"/>
          <w:sz w:val="21"/>
        </w:rPr>
      </w:pPr>
    </w:p>
    <w:p w14:paraId="2A541F4B">
      <w:pPr>
        <w:spacing w:before="101" w:line="340" w:lineRule="auto"/>
        <w:ind w:right="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医保基金使用金额大、存在异常变化的重点药品耗材，动态监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测基金使用情况，重点查处欺诈骗保行为。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三是</w:t>
      </w:r>
      <w:r>
        <w:rPr>
          <w:rFonts w:ascii="仿宋" w:hAnsi="仿宋" w:eastAsia="仿宋" w:cs="仿宋"/>
          <w:spacing w:val="3"/>
          <w:sz w:val="31"/>
          <w:szCs w:val="31"/>
        </w:rPr>
        <w:t>对骨科、血透、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心内、检查、检验、康复理疗等重点领域，全面开展自查</w:t>
      </w:r>
      <w:r>
        <w:rPr>
          <w:rFonts w:ascii="仿宋" w:hAnsi="仿宋" w:eastAsia="仿宋" w:cs="仿宋"/>
          <w:spacing w:val="6"/>
          <w:sz w:val="31"/>
          <w:szCs w:val="31"/>
        </w:rPr>
        <w:t>自纠，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持续推进问题整改。</w:t>
      </w:r>
    </w:p>
    <w:p w14:paraId="47920081">
      <w:pPr>
        <w:spacing w:before="23" w:line="221" w:lineRule="auto"/>
        <w:ind w:left="6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三、职责分工</w:t>
      </w:r>
    </w:p>
    <w:p w14:paraId="0FF9C0EB">
      <w:pPr>
        <w:spacing w:before="256" w:line="344" w:lineRule="auto"/>
        <w:ind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各部门要依职责开展专项整治工作，统筹监管资源，发挥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监管合力，确保整治效果。医保部门负责牵头开展专项整治，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查处各类违法违规使用医保基金的行为。 </w:t>
      </w:r>
      <w:r>
        <w:rPr>
          <w:rFonts w:ascii="楷体" w:hAnsi="楷体" w:eastAsia="楷体" w:cs="楷体"/>
          <w:spacing w:val="9"/>
          <w:sz w:val="31"/>
          <w:szCs w:val="31"/>
        </w:rPr>
        <w:t>人民</w:t>
      </w:r>
      <w:r>
        <w:rPr>
          <w:rFonts w:ascii="楷体" w:hAnsi="楷体" w:eastAsia="楷体" w:cs="楷体"/>
          <w:spacing w:val="8"/>
          <w:sz w:val="31"/>
          <w:szCs w:val="31"/>
        </w:rPr>
        <w:t>法院</w:t>
      </w:r>
      <w:r>
        <w:rPr>
          <w:rFonts w:ascii="仿宋" w:hAnsi="仿宋" w:eastAsia="仿宋" w:cs="仿宋"/>
          <w:spacing w:val="8"/>
          <w:sz w:val="31"/>
          <w:szCs w:val="31"/>
        </w:rPr>
        <w:t>负责审理各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类欺诈骗保犯罪案件，依法惩治医保骗保犯罪。 </w:t>
      </w:r>
      <w:r>
        <w:rPr>
          <w:rFonts w:ascii="楷体" w:hAnsi="楷体" w:eastAsia="楷体" w:cs="楷体"/>
          <w:spacing w:val="9"/>
          <w:sz w:val="31"/>
          <w:szCs w:val="31"/>
        </w:rPr>
        <w:t>检察机关</w:t>
      </w:r>
      <w:r>
        <w:rPr>
          <w:rFonts w:ascii="仿宋" w:hAnsi="仿宋" w:eastAsia="仿宋" w:cs="仿宋"/>
          <w:spacing w:val="9"/>
          <w:sz w:val="31"/>
          <w:szCs w:val="31"/>
        </w:rPr>
        <w:t>负责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依法审查逮捕、审查起诉医保骗保犯罪案件，并对相关案件办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理实施法律监督。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公安部门</w:t>
      </w:r>
      <w:r>
        <w:rPr>
          <w:rFonts w:ascii="仿宋" w:hAnsi="仿宋" w:eastAsia="仿宋" w:cs="仿宋"/>
          <w:spacing w:val="10"/>
          <w:sz w:val="31"/>
          <w:szCs w:val="31"/>
        </w:rPr>
        <w:t>负责严厉打击各类欺诈骗保犯罪行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为，及时接收、调查医保部门移交的涉嫌犯罪线索。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财政部门</w:t>
      </w:r>
      <w:r>
        <w:rPr>
          <w:rFonts w:ascii="楷体" w:hAnsi="楷体" w:eastAsia="楷体" w:cs="楷体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根据职责对医保基金使用管理情况实施监督并</w:t>
      </w:r>
      <w:r>
        <w:rPr>
          <w:rFonts w:ascii="仿宋" w:hAnsi="仿宋" w:eastAsia="仿宋" w:cs="仿宋"/>
          <w:spacing w:val="14"/>
          <w:sz w:val="31"/>
          <w:szCs w:val="31"/>
        </w:rPr>
        <w:t>协助查验医疗收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费电子票据等工作。 </w:t>
      </w:r>
      <w:r>
        <w:rPr>
          <w:rFonts w:ascii="楷体" w:hAnsi="楷体" w:eastAsia="楷体" w:cs="楷体"/>
          <w:spacing w:val="8"/>
          <w:sz w:val="31"/>
          <w:szCs w:val="31"/>
        </w:rPr>
        <w:t>卫生健康部门</w:t>
      </w:r>
      <w:r>
        <w:rPr>
          <w:rFonts w:ascii="仿宋" w:hAnsi="仿宋" w:eastAsia="仿宋" w:cs="仿宋"/>
          <w:spacing w:val="8"/>
          <w:sz w:val="31"/>
          <w:szCs w:val="31"/>
        </w:rPr>
        <w:t>负责加强</w:t>
      </w:r>
      <w:r>
        <w:rPr>
          <w:rFonts w:ascii="仿宋" w:hAnsi="仿宋" w:eastAsia="仿宋" w:cs="仿宋"/>
          <w:spacing w:val="7"/>
          <w:sz w:val="31"/>
          <w:szCs w:val="31"/>
        </w:rPr>
        <w:t>医疗机构监管，规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范医药服务及收费计费行为，积极处理医保部门移交的涉及医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疗行为的线索，并对医疗机构和相关人员的</w:t>
      </w:r>
      <w:r>
        <w:rPr>
          <w:rFonts w:ascii="仿宋" w:hAnsi="仿宋" w:eastAsia="仿宋" w:cs="仿宋"/>
          <w:spacing w:val="8"/>
          <w:sz w:val="31"/>
          <w:szCs w:val="31"/>
        </w:rPr>
        <w:t>违规问题进行处理。</w:t>
      </w:r>
    </w:p>
    <w:p w14:paraId="5FF66075">
      <w:pPr>
        <w:spacing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四、整治措施</w:t>
      </w:r>
    </w:p>
    <w:p w14:paraId="1594FEFF">
      <w:pPr>
        <w:spacing w:before="234" w:line="346" w:lineRule="auto"/>
        <w:ind w:right="143" w:firstLine="7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0"/>
          <w:sz w:val="31"/>
          <w:szCs w:val="31"/>
        </w:rPr>
        <w:t>一)强化大数据监管</w:t>
      </w:r>
      <w:r>
        <w:rPr>
          <w:rFonts w:ascii="仿宋" w:hAnsi="仿宋" w:eastAsia="仿宋" w:cs="仿宋"/>
          <w:spacing w:val="20"/>
          <w:sz w:val="31"/>
          <w:szCs w:val="31"/>
        </w:rPr>
        <w:t>。以医保信息平台为依托，以智能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监管子系统为抓手，结合反欺诈大数据监管应用试点工作，筛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查分析可疑数据线索，精准打击各类欺诈骗保行为。</w:t>
      </w:r>
    </w:p>
    <w:p w14:paraId="13F4F9B2">
      <w:pPr>
        <w:pStyle w:val="2"/>
        <w:spacing w:before="1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spacing w:val="11"/>
          <w:sz w:val="31"/>
          <w:szCs w:val="31"/>
        </w:rPr>
        <w:t>1.</w:t>
      </w:r>
      <w:r>
        <w:rPr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充分发挥医保大数据优势，分阶段分领域聚焦重点欺诈</w:t>
      </w:r>
    </w:p>
    <w:p w14:paraId="39BFE21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830" w:h="16740"/>
          <w:pgMar w:top="1422" w:right="1585" w:bottom="1496" w:left="1319" w:header="0" w:footer="1094" w:gutter="0"/>
          <w:cols w:space="720" w:num="1"/>
        </w:sectPr>
      </w:pPr>
    </w:p>
    <w:p w14:paraId="137EC5E4">
      <w:pPr>
        <w:spacing w:line="272" w:lineRule="auto"/>
        <w:rPr>
          <w:rFonts w:ascii="Arial"/>
          <w:sz w:val="21"/>
        </w:rPr>
      </w:pPr>
    </w:p>
    <w:p w14:paraId="7B3EFD62">
      <w:pPr>
        <w:spacing w:line="272" w:lineRule="auto"/>
        <w:rPr>
          <w:rFonts w:ascii="Arial"/>
          <w:sz w:val="21"/>
        </w:rPr>
      </w:pPr>
    </w:p>
    <w:p w14:paraId="5F1E0212">
      <w:pPr>
        <w:spacing w:line="273" w:lineRule="auto"/>
        <w:rPr>
          <w:rFonts w:ascii="Arial"/>
          <w:sz w:val="21"/>
        </w:rPr>
      </w:pPr>
    </w:p>
    <w:p w14:paraId="698EEC72">
      <w:pPr>
        <w:spacing w:before="101" w:line="348" w:lineRule="auto"/>
        <w:ind w:righ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骗保行为，构建重点欺诈骗保行为数据监测</w:t>
      </w:r>
      <w:r>
        <w:rPr>
          <w:rFonts w:ascii="仿宋" w:hAnsi="仿宋" w:eastAsia="仿宋" w:cs="仿宋"/>
          <w:spacing w:val="13"/>
          <w:sz w:val="31"/>
          <w:szCs w:val="31"/>
        </w:rPr>
        <w:t>模型，逐步实现对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重点领域、地区、机构、药品耗材、人员等的监管全覆盖。</w:t>
      </w:r>
    </w:p>
    <w:p w14:paraId="7A4C5DE7">
      <w:pPr>
        <w:pStyle w:val="2"/>
        <w:spacing w:before="4" w:line="303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>2.</w:t>
      </w:r>
      <w:r>
        <w:rPr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加强药品追溯码在医保基金监管中的应用，</w:t>
      </w:r>
      <w:r>
        <w:rPr>
          <w:rFonts w:ascii="仿宋" w:hAnsi="仿宋" w:eastAsia="仿宋" w:cs="仿宋"/>
          <w:spacing w:val="12"/>
          <w:sz w:val="31"/>
          <w:szCs w:val="31"/>
        </w:rPr>
        <w:t>探索构建多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维度大数据模型，筛查分析深藏数据中的可疑线索，推动大数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据监管取得突破性进展。</w:t>
      </w:r>
    </w:p>
    <w:p w14:paraId="088F3C3E">
      <w:pPr>
        <w:pStyle w:val="2"/>
        <w:spacing w:before="220" w:line="305" w:lineRule="auto"/>
        <w:ind w:right="31" w:firstLine="649"/>
        <w:rPr>
          <w:rFonts w:ascii="仿宋" w:hAnsi="仿宋" w:eastAsia="仿宋" w:cs="仿宋"/>
          <w:sz w:val="31"/>
          <w:szCs w:val="31"/>
        </w:rPr>
      </w:pPr>
      <w:r>
        <w:rPr>
          <w:spacing w:val="11"/>
          <w:sz w:val="31"/>
          <w:szCs w:val="31"/>
        </w:rPr>
        <w:t>3.</w:t>
      </w:r>
      <w:r>
        <w:rPr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对国家医保局下发的可疑数据线索，各</w:t>
      </w:r>
      <w:r>
        <w:rPr>
          <w:rFonts w:ascii="仿宋" w:hAnsi="仿宋" w:eastAsia="仿宋" w:cs="仿宋"/>
          <w:spacing w:val="10"/>
          <w:sz w:val="31"/>
          <w:szCs w:val="31"/>
        </w:rPr>
        <w:t>地要逐条开展核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查，确保线索清仓见底，对风险等级较高但核查进度</w:t>
      </w:r>
      <w:r>
        <w:rPr>
          <w:rFonts w:ascii="仿宋" w:hAnsi="仿宋" w:eastAsia="仿宋" w:cs="仿宋"/>
          <w:spacing w:val="14"/>
          <w:sz w:val="31"/>
          <w:szCs w:val="31"/>
        </w:rPr>
        <w:t>缓慢的线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索要提级办理、下查一级。</w:t>
      </w:r>
    </w:p>
    <w:p w14:paraId="2ED1A223">
      <w:pPr>
        <w:spacing w:before="211" w:line="319" w:lineRule="auto"/>
        <w:ind w:right="48" w:firstLine="7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(二)深入开展自查自纠</w:t>
      </w:r>
      <w:r>
        <w:rPr>
          <w:rFonts w:ascii="仿宋" w:hAnsi="仿宋" w:eastAsia="仿宋" w:cs="仿宋"/>
          <w:spacing w:val="20"/>
          <w:sz w:val="31"/>
          <w:szCs w:val="31"/>
        </w:rPr>
        <w:t>。各地要督促引导定点医药机构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全面开展自查自纠，包含但不限于骨科、血透、心内、检查、 </w:t>
      </w:r>
      <w:r>
        <w:rPr>
          <w:rFonts w:ascii="仿宋" w:hAnsi="仿宋" w:eastAsia="仿宋" w:cs="仿宋"/>
          <w:spacing w:val="14"/>
          <w:sz w:val="31"/>
          <w:szCs w:val="31"/>
        </w:rPr>
        <w:t>检验、康复理疗等重点领域。定点医药机构应将自查发现并整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改的问题明细报送至统筹地区医保部门，主动退回涉</w:t>
      </w:r>
      <w:r>
        <w:rPr>
          <w:rFonts w:ascii="仿宋" w:hAnsi="仿宋" w:eastAsia="仿宋" w:cs="仿宋"/>
          <w:spacing w:val="14"/>
          <w:sz w:val="31"/>
          <w:szCs w:val="31"/>
        </w:rPr>
        <w:t>及问题资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金。</w:t>
      </w:r>
    </w:p>
    <w:p w14:paraId="300C1ADB">
      <w:pPr>
        <w:spacing w:before="223" w:line="321" w:lineRule="auto"/>
        <w:ind w:right="28" w:firstLine="7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(三)开展省级监督检查</w:t>
      </w: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。</w:t>
      </w:r>
      <w:r>
        <w:rPr>
          <w:rFonts w:ascii="仿宋" w:hAnsi="仿宋" w:eastAsia="仿宋" w:cs="仿宋"/>
          <w:spacing w:val="22"/>
          <w:sz w:val="31"/>
          <w:szCs w:val="31"/>
        </w:rPr>
        <w:t>省医保部门联合相关部门共同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开展省级监督检查，聚焦重症医学、麻醉、肺部肿瘤、孕检、 </w:t>
      </w:r>
      <w:r>
        <w:rPr>
          <w:rFonts w:ascii="仿宋" w:hAnsi="仿宋" w:eastAsia="仿宋" w:cs="仿宋"/>
          <w:spacing w:val="14"/>
          <w:sz w:val="31"/>
          <w:szCs w:val="31"/>
        </w:rPr>
        <w:t>基因检测等重点领域，发现违法违规问题；聚焦以往检查发现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问题，压实定点医药机构管理责任；聚焦自查自纠发现问题，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督促定点医药机构整改到位。</w:t>
      </w:r>
    </w:p>
    <w:p w14:paraId="2EAD31A4">
      <w:pPr>
        <w:spacing w:before="216" w:line="306" w:lineRule="auto"/>
        <w:ind w:right="42" w:firstLine="7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(四)健全长效机制</w:t>
      </w: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。</w:t>
      </w:r>
      <w:r>
        <w:rPr>
          <w:rFonts w:ascii="仿宋" w:hAnsi="仿宋" w:eastAsia="仿宋" w:cs="仿宋"/>
          <w:spacing w:val="22"/>
          <w:sz w:val="31"/>
          <w:szCs w:val="31"/>
        </w:rPr>
        <w:t>把整治工作与完善医保基金监管制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度机制结合起来，深入查找并逐步解决医保基金监管制度机制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短板和薄弱环节，健全防范欺诈骗保长效机制。</w:t>
      </w:r>
    </w:p>
    <w:p w14:paraId="5784FDCF"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830" w:h="16740"/>
          <w:pgMar w:top="1422" w:right="1489" w:bottom="1466" w:left="1520" w:header="0" w:footer="1064" w:gutter="0"/>
          <w:cols w:space="720" w:num="1"/>
        </w:sectPr>
      </w:pPr>
    </w:p>
    <w:p w14:paraId="6BCF5EBF">
      <w:pPr>
        <w:spacing w:line="299" w:lineRule="auto"/>
        <w:rPr>
          <w:rFonts w:ascii="Arial"/>
          <w:sz w:val="21"/>
        </w:rPr>
      </w:pPr>
    </w:p>
    <w:p w14:paraId="659770B1">
      <w:pPr>
        <w:spacing w:line="299" w:lineRule="auto"/>
        <w:rPr>
          <w:rFonts w:ascii="Arial"/>
          <w:sz w:val="21"/>
        </w:rPr>
      </w:pPr>
    </w:p>
    <w:p w14:paraId="1A8EA605">
      <w:pPr>
        <w:spacing w:line="299" w:lineRule="auto"/>
        <w:rPr>
          <w:rFonts w:ascii="Arial"/>
          <w:sz w:val="21"/>
        </w:rPr>
      </w:pPr>
    </w:p>
    <w:p w14:paraId="2C7C65DF">
      <w:pPr>
        <w:spacing w:before="100" w:line="222" w:lineRule="auto"/>
        <w:ind w:left="6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五、工作安排</w:t>
      </w:r>
    </w:p>
    <w:p w14:paraId="0F184FB8">
      <w:pPr>
        <w:spacing w:before="218" w:line="301" w:lineRule="auto"/>
        <w:ind w:right="111"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</w:rPr>
        <w:t>一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</w:rPr>
        <w:t>)启动部署</w:t>
      </w:r>
      <w:r>
        <w:rPr>
          <w:rFonts w:ascii="仿宋" w:hAnsi="仿宋" w:eastAsia="仿宋" w:cs="仿宋"/>
          <w:spacing w:val="14"/>
          <w:sz w:val="31"/>
          <w:szCs w:val="31"/>
        </w:rPr>
        <w:t>。六部门联合召开2024年医保基金违法违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规问题专项整治工作会议，对整治工作进行动员部署。(2024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年5月完成)</w:t>
      </w:r>
    </w:p>
    <w:p w14:paraId="2B09E23B">
      <w:pPr>
        <w:spacing w:before="244" w:line="315" w:lineRule="auto"/>
        <w:ind w:right="122"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(二)自查自纠</w:t>
      </w:r>
      <w:r>
        <w:rPr>
          <w:rFonts w:ascii="仿宋" w:hAnsi="仿宋" w:eastAsia="仿宋" w:cs="仿宋"/>
          <w:spacing w:val="20"/>
          <w:sz w:val="31"/>
          <w:szCs w:val="31"/>
        </w:rPr>
        <w:t>。督促定点医药机构全面开展自查自纠，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重点对《医疗保障基金监督使用管理条例》实施以来发生的所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有医疗服务行为及医疗服务费用进行排查，并立行立改。(2024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年5月启动，持续开展)</w:t>
      </w:r>
    </w:p>
    <w:p w14:paraId="63FC006B">
      <w:pPr>
        <w:spacing w:before="212" w:line="280" w:lineRule="auto"/>
        <w:ind w:right="105"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(三)集中整治</w:t>
      </w:r>
      <w:r>
        <w:rPr>
          <w:rFonts w:ascii="仿宋" w:hAnsi="仿宋" w:eastAsia="仿宋" w:cs="仿宋"/>
          <w:spacing w:val="22"/>
          <w:sz w:val="31"/>
          <w:szCs w:val="31"/>
        </w:rPr>
        <w:t>。聚焦工作重点，开展联合整治，确</w:t>
      </w:r>
      <w:r>
        <w:rPr>
          <w:rFonts w:ascii="仿宋" w:hAnsi="仿宋" w:eastAsia="仿宋" w:cs="仿宋"/>
          <w:spacing w:val="21"/>
          <w:sz w:val="31"/>
          <w:szCs w:val="31"/>
        </w:rPr>
        <w:t>保专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项整治工作取得实效。(2024年11月完成)</w:t>
      </w:r>
    </w:p>
    <w:p w14:paraId="144525CA">
      <w:pPr>
        <w:spacing w:before="221" w:line="297" w:lineRule="auto"/>
        <w:ind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(四)总结上报</w:t>
      </w:r>
      <w:r>
        <w:rPr>
          <w:rFonts w:ascii="仿宋" w:hAnsi="仿宋" w:eastAsia="仿宋" w:cs="仿宋"/>
          <w:spacing w:val="20"/>
          <w:sz w:val="31"/>
          <w:szCs w:val="31"/>
        </w:rPr>
        <w:t>。各级医保部门要及时梳理专项整治进展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情况，分析典型案例，加强经验总结并上报专项整治工作</w:t>
      </w:r>
      <w:r>
        <w:rPr>
          <w:rFonts w:ascii="仿宋" w:hAnsi="仿宋" w:eastAsia="仿宋" w:cs="仿宋"/>
          <w:spacing w:val="6"/>
          <w:sz w:val="31"/>
          <w:szCs w:val="31"/>
        </w:rPr>
        <w:t>情况。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(2024年12月完成)</w:t>
      </w:r>
    </w:p>
    <w:p w14:paraId="051F27AA">
      <w:pPr>
        <w:spacing w:before="222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六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、工作要求</w:t>
      </w:r>
    </w:p>
    <w:p w14:paraId="6EC82ADA">
      <w:pPr>
        <w:spacing w:before="216" w:line="346" w:lineRule="auto"/>
        <w:ind w:right="104" w:firstLine="7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(一)坚持部门协同，形成监管合力</w:t>
      </w:r>
      <w:r>
        <w:rPr>
          <w:rFonts w:ascii="仿宋" w:hAnsi="仿宋" w:eastAsia="仿宋" w:cs="仿宋"/>
          <w:spacing w:val="23"/>
          <w:sz w:val="31"/>
          <w:szCs w:val="31"/>
        </w:rPr>
        <w:t>。各地医保部门要持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续健全与人民法院、检察机关的沟通会商机制，共同研究打击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整治欺诈骗保实践中的疑难问题。持续健全与检察机关、公安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部门的数据共享、线索互移、联查联办机制，同步提升刑事打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击和行政查处效能，推动行政执法与刑事司法双向衔接。联合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财政部门查验医疗收费电子票据，合力落实举报奖励制度。与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卫生健康部门建立线索移送机制，对涉及的医疗规范问题等，</w:t>
      </w:r>
    </w:p>
    <w:p w14:paraId="5A67810B">
      <w:pPr>
        <w:spacing w:line="346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830" w:h="16740"/>
          <w:pgMar w:top="1422" w:right="1575" w:bottom="1506" w:left="1379" w:header="0" w:footer="1104" w:gutter="0"/>
          <w:cols w:space="720" w:num="1"/>
        </w:sectPr>
      </w:pPr>
    </w:p>
    <w:p w14:paraId="14547695">
      <w:pPr>
        <w:spacing w:line="249" w:lineRule="auto"/>
        <w:rPr>
          <w:rFonts w:ascii="Arial"/>
          <w:sz w:val="21"/>
        </w:rPr>
      </w:pPr>
    </w:p>
    <w:p w14:paraId="04E55553">
      <w:pPr>
        <w:spacing w:line="250" w:lineRule="auto"/>
        <w:rPr>
          <w:rFonts w:ascii="Arial"/>
          <w:sz w:val="21"/>
        </w:rPr>
      </w:pPr>
    </w:p>
    <w:p w14:paraId="3FF1BCF7">
      <w:pPr>
        <w:spacing w:line="250" w:lineRule="auto"/>
        <w:rPr>
          <w:rFonts w:ascii="Arial"/>
          <w:sz w:val="21"/>
        </w:rPr>
      </w:pPr>
    </w:p>
    <w:p w14:paraId="4BB6DD0C">
      <w:pPr>
        <w:spacing w:before="100" w:line="348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从前端加大监管力度。各部门要加强与纪检监察部门的衔接配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合，积极移交涉嫌腐败相关问题线索。有关部门要</w:t>
      </w:r>
      <w:r>
        <w:rPr>
          <w:rFonts w:ascii="仿宋" w:hAnsi="仿宋" w:eastAsia="仿宋" w:cs="仿宋"/>
          <w:spacing w:val="11"/>
          <w:sz w:val="31"/>
          <w:szCs w:val="31"/>
        </w:rPr>
        <w:t>把医药领域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腐败问题集中整治与专项整治一体谋划、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一体部署、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一体推</w:t>
      </w:r>
      <w:r>
        <w:rPr>
          <w:rFonts w:ascii="仿宋" w:hAnsi="仿宋" w:eastAsia="仿宋" w:cs="仿宋"/>
          <w:sz w:val="31"/>
          <w:szCs w:val="31"/>
        </w:rPr>
        <w:t>进。</w:t>
      </w:r>
    </w:p>
    <w:p w14:paraId="30770065">
      <w:pPr>
        <w:spacing w:before="8" w:line="321" w:lineRule="auto"/>
        <w:ind w:right="94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(二)坚持宽严相济，依法分类处置</w:t>
      </w:r>
      <w:r>
        <w:rPr>
          <w:rFonts w:ascii="仿宋" w:hAnsi="仿宋" w:eastAsia="仿宋" w:cs="仿宋"/>
          <w:spacing w:val="19"/>
          <w:sz w:val="31"/>
          <w:szCs w:val="31"/>
        </w:rPr>
        <w:t>。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对欺诈骗保等违法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犯罪行为，始终保持高压态势，重点打击在犯</w:t>
      </w:r>
      <w:r>
        <w:rPr>
          <w:rFonts w:ascii="仿宋" w:hAnsi="仿宋" w:eastAsia="仿宋" w:cs="仿宋"/>
          <w:spacing w:val="12"/>
          <w:sz w:val="31"/>
          <w:szCs w:val="31"/>
        </w:rPr>
        <w:t>罪中起组织、指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使、教唆等主要作用的幕后组织者、职业骗保人等。对一般违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法违规问题，注重加强协议处理与行政处罚相衔接，持续推进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问题整改。</w:t>
      </w:r>
    </w:p>
    <w:p w14:paraId="561CEA54">
      <w:pPr>
        <w:spacing w:before="232" w:line="329" w:lineRule="auto"/>
        <w:ind w:right="95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(三)坚持履职尽责，强化宣传引导</w:t>
      </w:r>
      <w:r>
        <w:rPr>
          <w:rFonts w:ascii="仿宋" w:hAnsi="仿宋" w:eastAsia="仿宋" w:cs="仿宋"/>
          <w:spacing w:val="21"/>
          <w:sz w:val="31"/>
          <w:szCs w:val="31"/>
        </w:rPr>
        <w:t>。各级医疗保障、人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民法院、检察机关、公安、财政、卫生健康部门要加强组织领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导，严守纪律规矩，严格规范执法，忠实履职尽责。要加强宣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传引导，建立重大事项上报机制，对查处的重大</w:t>
      </w:r>
      <w:r>
        <w:rPr>
          <w:rFonts w:ascii="仿宋" w:hAnsi="仿宋" w:eastAsia="仿宋" w:cs="仿宋"/>
          <w:spacing w:val="12"/>
          <w:sz w:val="31"/>
          <w:szCs w:val="31"/>
        </w:rPr>
        <w:t>案件及拟曝光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的重要案例，及时上报省医保局。要加强舆情监测预警，完善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应急处置机制，避免形成负面舆情。要建立内部通报机制，加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大面向定点医药机构的典型案例内部通报力度，</w:t>
      </w:r>
      <w:r>
        <w:rPr>
          <w:rFonts w:ascii="仿宋" w:hAnsi="仿宋" w:eastAsia="仿宋" w:cs="仿宋"/>
          <w:spacing w:val="12"/>
          <w:sz w:val="31"/>
          <w:szCs w:val="31"/>
        </w:rPr>
        <w:t>强化警示教育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和震慑作用。</w:t>
      </w:r>
    </w:p>
    <w:p w14:paraId="4058F34B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830" w:h="16740"/>
          <w:pgMar w:top="1422" w:right="1374" w:bottom="1436" w:left="1609" w:header="0" w:footer="1034" w:gutter="0"/>
          <w:cols w:space="720" w:num="1"/>
        </w:sectPr>
      </w:pPr>
    </w:p>
    <w:p w14:paraId="2EF4D243">
      <w:pPr>
        <w:spacing w:line="242" w:lineRule="auto"/>
        <w:rPr>
          <w:rFonts w:ascii="Arial"/>
          <w:sz w:val="21"/>
        </w:rPr>
      </w:pPr>
    </w:p>
    <w:p w14:paraId="48A7A3E4">
      <w:pPr>
        <w:spacing w:line="242" w:lineRule="auto"/>
        <w:rPr>
          <w:rFonts w:ascii="Arial"/>
          <w:sz w:val="21"/>
        </w:rPr>
      </w:pPr>
    </w:p>
    <w:p w14:paraId="05C7FB93">
      <w:pPr>
        <w:spacing w:line="242" w:lineRule="auto"/>
        <w:rPr>
          <w:rFonts w:ascii="Arial"/>
          <w:sz w:val="21"/>
        </w:rPr>
      </w:pPr>
    </w:p>
    <w:p w14:paraId="1DDEF4EC">
      <w:pPr>
        <w:spacing w:line="242" w:lineRule="auto"/>
        <w:rPr>
          <w:rFonts w:ascii="Arial"/>
          <w:sz w:val="21"/>
        </w:rPr>
      </w:pPr>
    </w:p>
    <w:p w14:paraId="26F833CC">
      <w:pPr>
        <w:spacing w:line="242" w:lineRule="auto"/>
        <w:rPr>
          <w:rFonts w:ascii="Arial"/>
          <w:sz w:val="21"/>
        </w:rPr>
      </w:pPr>
    </w:p>
    <w:p w14:paraId="20C96201">
      <w:pPr>
        <w:spacing w:line="242" w:lineRule="auto"/>
        <w:rPr>
          <w:rFonts w:ascii="Arial"/>
          <w:sz w:val="21"/>
        </w:rPr>
      </w:pPr>
    </w:p>
    <w:p w14:paraId="7E41AE3A">
      <w:pPr>
        <w:spacing w:line="242" w:lineRule="auto"/>
        <w:rPr>
          <w:rFonts w:ascii="Arial"/>
          <w:sz w:val="21"/>
        </w:rPr>
      </w:pPr>
    </w:p>
    <w:p w14:paraId="74DC33AA">
      <w:pPr>
        <w:spacing w:line="242" w:lineRule="auto"/>
        <w:rPr>
          <w:rFonts w:ascii="Arial"/>
          <w:sz w:val="21"/>
        </w:rPr>
      </w:pPr>
    </w:p>
    <w:p w14:paraId="35D29E86">
      <w:pPr>
        <w:spacing w:line="242" w:lineRule="auto"/>
        <w:rPr>
          <w:rFonts w:ascii="Arial"/>
          <w:sz w:val="21"/>
        </w:rPr>
      </w:pPr>
    </w:p>
    <w:p w14:paraId="76AE5C16">
      <w:pPr>
        <w:spacing w:line="242" w:lineRule="auto"/>
        <w:rPr>
          <w:rFonts w:ascii="Arial"/>
          <w:sz w:val="21"/>
        </w:rPr>
      </w:pPr>
    </w:p>
    <w:p w14:paraId="186D35C1">
      <w:pPr>
        <w:spacing w:line="242" w:lineRule="auto"/>
        <w:rPr>
          <w:rFonts w:ascii="Arial"/>
          <w:sz w:val="21"/>
        </w:rPr>
      </w:pPr>
    </w:p>
    <w:p w14:paraId="595644C3">
      <w:pPr>
        <w:spacing w:line="242" w:lineRule="auto"/>
        <w:rPr>
          <w:rFonts w:ascii="Arial"/>
          <w:sz w:val="21"/>
        </w:rPr>
      </w:pPr>
    </w:p>
    <w:p w14:paraId="6FD88128">
      <w:pPr>
        <w:spacing w:line="242" w:lineRule="auto"/>
        <w:rPr>
          <w:rFonts w:ascii="Arial"/>
          <w:sz w:val="21"/>
        </w:rPr>
      </w:pPr>
    </w:p>
    <w:p w14:paraId="7B226038">
      <w:pPr>
        <w:spacing w:line="242" w:lineRule="auto"/>
        <w:rPr>
          <w:rFonts w:ascii="Arial"/>
          <w:sz w:val="21"/>
        </w:rPr>
      </w:pPr>
    </w:p>
    <w:p w14:paraId="3C971AD1">
      <w:pPr>
        <w:spacing w:line="242" w:lineRule="auto"/>
        <w:rPr>
          <w:rFonts w:ascii="Arial"/>
          <w:sz w:val="21"/>
        </w:rPr>
      </w:pPr>
    </w:p>
    <w:p w14:paraId="2F0DC6B4">
      <w:pPr>
        <w:spacing w:line="242" w:lineRule="auto"/>
        <w:rPr>
          <w:rFonts w:ascii="Arial"/>
          <w:sz w:val="21"/>
        </w:rPr>
      </w:pPr>
    </w:p>
    <w:p w14:paraId="151B78F3">
      <w:pPr>
        <w:spacing w:line="242" w:lineRule="auto"/>
        <w:rPr>
          <w:rFonts w:ascii="Arial"/>
          <w:sz w:val="21"/>
        </w:rPr>
      </w:pPr>
    </w:p>
    <w:p w14:paraId="4FBB5D22">
      <w:pPr>
        <w:spacing w:line="242" w:lineRule="auto"/>
        <w:rPr>
          <w:rFonts w:ascii="Arial"/>
          <w:sz w:val="21"/>
        </w:rPr>
      </w:pPr>
    </w:p>
    <w:p w14:paraId="524D9281">
      <w:pPr>
        <w:spacing w:line="242" w:lineRule="auto"/>
        <w:rPr>
          <w:rFonts w:ascii="Arial"/>
          <w:sz w:val="21"/>
        </w:rPr>
      </w:pPr>
    </w:p>
    <w:p w14:paraId="7B0AC480">
      <w:pPr>
        <w:spacing w:line="242" w:lineRule="auto"/>
        <w:rPr>
          <w:rFonts w:ascii="Arial"/>
          <w:sz w:val="21"/>
        </w:rPr>
      </w:pPr>
    </w:p>
    <w:p w14:paraId="2308BA44">
      <w:pPr>
        <w:spacing w:line="242" w:lineRule="auto"/>
        <w:rPr>
          <w:rFonts w:ascii="Arial"/>
          <w:sz w:val="21"/>
        </w:rPr>
      </w:pPr>
    </w:p>
    <w:p w14:paraId="054B050E">
      <w:pPr>
        <w:spacing w:line="242" w:lineRule="auto"/>
        <w:rPr>
          <w:rFonts w:ascii="Arial"/>
          <w:sz w:val="21"/>
        </w:rPr>
      </w:pPr>
    </w:p>
    <w:p w14:paraId="34B30C77">
      <w:pPr>
        <w:spacing w:line="242" w:lineRule="auto"/>
        <w:rPr>
          <w:rFonts w:ascii="Arial"/>
          <w:sz w:val="21"/>
        </w:rPr>
      </w:pPr>
    </w:p>
    <w:p w14:paraId="38B43DB2">
      <w:pPr>
        <w:spacing w:line="242" w:lineRule="auto"/>
        <w:rPr>
          <w:rFonts w:ascii="Arial"/>
          <w:sz w:val="21"/>
        </w:rPr>
      </w:pPr>
    </w:p>
    <w:p w14:paraId="0B88B75B">
      <w:pPr>
        <w:spacing w:line="242" w:lineRule="auto"/>
        <w:rPr>
          <w:rFonts w:ascii="Arial"/>
          <w:sz w:val="21"/>
        </w:rPr>
      </w:pPr>
    </w:p>
    <w:p w14:paraId="0A59C610">
      <w:pPr>
        <w:spacing w:line="242" w:lineRule="auto"/>
        <w:rPr>
          <w:rFonts w:ascii="Arial"/>
          <w:sz w:val="21"/>
        </w:rPr>
      </w:pPr>
    </w:p>
    <w:p w14:paraId="29218D0C">
      <w:pPr>
        <w:spacing w:line="242" w:lineRule="auto"/>
        <w:rPr>
          <w:rFonts w:ascii="Arial"/>
          <w:sz w:val="21"/>
        </w:rPr>
      </w:pPr>
    </w:p>
    <w:p w14:paraId="30541550">
      <w:pPr>
        <w:spacing w:line="242" w:lineRule="auto"/>
        <w:rPr>
          <w:rFonts w:ascii="Arial"/>
          <w:sz w:val="21"/>
        </w:rPr>
      </w:pPr>
    </w:p>
    <w:p w14:paraId="36C37D57">
      <w:pPr>
        <w:spacing w:line="242" w:lineRule="auto"/>
        <w:rPr>
          <w:rFonts w:ascii="Arial"/>
          <w:sz w:val="21"/>
        </w:rPr>
      </w:pPr>
    </w:p>
    <w:p w14:paraId="104A8599">
      <w:pPr>
        <w:spacing w:line="242" w:lineRule="auto"/>
        <w:rPr>
          <w:rFonts w:ascii="Arial"/>
          <w:sz w:val="21"/>
        </w:rPr>
      </w:pPr>
    </w:p>
    <w:p w14:paraId="341976A6">
      <w:pPr>
        <w:spacing w:line="242" w:lineRule="auto"/>
        <w:rPr>
          <w:rFonts w:ascii="Arial"/>
          <w:sz w:val="21"/>
        </w:rPr>
      </w:pPr>
    </w:p>
    <w:p w14:paraId="53E330A1">
      <w:pPr>
        <w:spacing w:line="242" w:lineRule="auto"/>
        <w:rPr>
          <w:rFonts w:ascii="Arial"/>
          <w:sz w:val="21"/>
        </w:rPr>
      </w:pPr>
    </w:p>
    <w:p w14:paraId="2065B8D2">
      <w:pPr>
        <w:spacing w:line="242" w:lineRule="auto"/>
        <w:rPr>
          <w:rFonts w:ascii="Arial"/>
          <w:sz w:val="21"/>
        </w:rPr>
      </w:pPr>
    </w:p>
    <w:p w14:paraId="2E03A7AE">
      <w:pPr>
        <w:spacing w:line="242" w:lineRule="auto"/>
        <w:rPr>
          <w:rFonts w:ascii="Arial"/>
          <w:sz w:val="21"/>
        </w:rPr>
      </w:pPr>
    </w:p>
    <w:p w14:paraId="11AB5B30">
      <w:pPr>
        <w:spacing w:line="242" w:lineRule="auto"/>
        <w:rPr>
          <w:rFonts w:ascii="Arial"/>
          <w:sz w:val="21"/>
        </w:rPr>
      </w:pPr>
    </w:p>
    <w:p w14:paraId="06CBDE43">
      <w:pPr>
        <w:spacing w:line="242" w:lineRule="auto"/>
        <w:rPr>
          <w:rFonts w:ascii="Arial"/>
          <w:sz w:val="21"/>
        </w:rPr>
      </w:pPr>
    </w:p>
    <w:p w14:paraId="73D14457">
      <w:pPr>
        <w:spacing w:line="242" w:lineRule="auto"/>
        <w:rPr>
          <w:rFonts w:ascii="Arial"/>
          <w:sz w:val="21"/>
        </w:rPr>
      </w:pPr>
    </w:p>
    <w:p w14:paraId="08C10A2A">
      <w:pPr>
        <w:spacing w:line="242" w:lineRule="auto"/>
        <w:rPr>
          <w:rFonts w:ascii="Arial"/>
          <w:sz w:val="21"/>
        </w:rPr>
      </w:pPr>
    </w:p>
    <w:p w14:paraId="5AB7EC1E">
      <w:pPr>
        <w:spacing w:line="242" w:lineRule="auto"/>
        <w:rPr>
          <w:rFonts w:ascii="Arial"/>
          <w:sz w:val="21"/>
        </w:rPr>
      </w:pPr>
    </w:p>
    <w:p w14:paraId="4E951626">
      <w:pPr>
        <w:spacing w:line="242" w:lineRule="auto"/>
        <w:rPr>
          <w:rFonts w:ascii="Arial"/>
          <w:sz w:val="21"/>
        </w:rPr>
      </w:pPr>
    </w:p>
    <w:p w14:paraId="5B62CE0C">
      <w:pPr>
        <w:spacing w:line="242" w:lineRule="auto"/>
        <w:rPr>
          <w:rFonts w:ascii="Arial"/>
          <w:sz w:val="21"/>
        </w:rPr>
      </w:pPr>
    </w:p>
    <w:p w14:paraId="02B73E1E">
      <w:pPr>
        <w:spacing w:line="242" w:lineRule="auto"/>
        <w:rPr>
          <w:rFonts w:ascii="Arial"/>
          <w:sz w:val="21"/>
        </w:rPr>
      </w:pPr>
    </w:p>
    <w:p w14:paraId="6403C1A9">
      <w:pPr>
        <w:spacing w:line="242" w:lineRule="auto"/>
        <w:rPr>
          <w:rFonts w:ascii="Arial"/>
          <w:sz w:val="21"/>
        </w:rPr>
      </w:pPr>
    </w:p>
    <w:p w14:paraId="3C6B9A06">
      <w:pPr>
        <w:spacing w:line="242" w:lineRule="auto"/>
        <w:rPr>
          <w:rFonts w:ascii="Arial"/>
          <w:sz w:val="21"/>
        </w:rPr>
      </w:pPr>
    </w:p>
    <w:p w14:paraId="5CACDF6A">
      <w:pPr>
        <w:spacing w:line="243" w:lineRule="auto"/>
        <w:rPr>
          <w:rFonts w:ascii="Arial"/>
          <w:sz w:val="21"/>
        </w:rPr>
      </w:pPr>
    </w:p>
    <w:p w14:paraId="526C33AF">
      <w:pPr>
        <w:spacing w:line="243" w:lineRule="auto"/>
        <w:rPr>
          <w:rFonts w:ascii="Arial"/>
          <w:sz w:val="21"/>
        </w:rPr>
      </w:pPr>
    </w:p>
    <w:p w14:paraId="42342E00">
      <w:pPr>
        <w:spacing w:line="243" w:lineRule="auto"/>
        <w:rPr>
          <w:rFonts w:ascii="Arial"/>
          <w:sz w:val="21"/>
        </w:rPr>
      </w:pPr>
    </w:p>
    <w:p w14:paraId="4F66E101">
      <w:pPr>
        <w:spacing w:line="243" w:lineRule="auto"/>
        <w:rPr>
          <w:rFonts w:ascii="Arial"/>
          <w:sz w:val="21"/>
        </w:rPr>
      </w:pPr>
    </w:p>
    <w:p w14:paraId="6CE570A2">
      <w:pPr>
        <w:spacing w:line="243" w:lineRule="auto"/>
        <w:rPr>
          <w:rFonts w:ascii="Arial"/>
          <w:sz w:val="21"/>
        </w:rPr>
      </w:pPr>
    </w:p>
    <w:p w14:paraId="08581617">
      <w:pPr>
        <w:spacing w:line="243" w:lineRule="auto"/>
        <w:rPr>
          <w:rFonts w:ascii="Arial"/>
          <w:sz w:val="21"/>
        </w:rPr>
      </w:pPr>
    </w:p>
    <w:p w14:paraId="5B50A630">
      <w:pPr>
        <w:spacing w:line="243" w:lineRule="auto"/>
        <w:rPr>
          <w:rFonts w:ascii="Arial"/>
          <w:sz w:val="21"/>
        </w:rPr>
      </w:pPr>
    </w:p>
    <w:p w14:paraId="0D879689">
      <w:pPr>
        <w:spacing w:line="243" w:lineRule="auto"/>
        <w:rPr>
          <w:rFonts w:ascii="Arial"/>
          <w:sz w:val="21"/>
        </w:rPr>
      </w:pPr>
    </w:p>
    <w:p w14:paraId="6C96DF95">
      <w:pPr>
        <w:spacing w:line="243" w:lineRule="auto"/>
        <w:rPr>
          <w:rFonts w:ascii="Arial"/>
          <w:sz w:val="21"/>
        </w:rPr>
      </w:pPr>
      <w:r>
        <w:pict>
          <v:shape id="_x0000_s1032" o:spid="_x0000_s1032" style="position:absolute;left:0pt;margin-left:0.25pt;margin-top:9.4pt;height:0.5pt;width:436.5pt;z-index:251663360;mso-width-relative:page;mso-height-relative:page;" filled="f" stroked="t" coordsize="8730,10" path="m0,5l4569,5m4569,5l8729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61FF6BE3">
      <w:pPr>
        <w:pStyle w:val="2"/>
        <w:spacing w:before="95" w:line="219" w:lineRule="auto"/>
        <w:jc w:val="right"/>
        <w:rPr>
          <w:sz w:val="29"/>
          <w:szCs w:val="29"/>
        </w:rPr>
      </w:pPr>
      <w:r>
        <w:pict>
          <v:shape id="_x0000_s1033" o:spid="_x0000_s1033" style="position:absolute;left:0pt;margin-left:0.25pt;margin-top:25.65pt;height:0.5pt;width:436.5pt;z-index:251662336;mso-width-relative:page;mso-height-relative:page;" filled="f" stroked="t" coordsize="8730,10" path="m0,5l4569,5m4569,5l872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spacing w:val="1"/>
          <w:sz w:val="29"/>
          <w:szCs w:val="29"/>
        </w:rPr>
        <w:t>江苏省医疗保障局办公室</w:t>
      </w:r>
      <w:r>
        <w:rPr>
          <w:spacing w:val="6"/>
          <w:sz w:val="29"/>
          <w:szCs w:val="29"/>
        </w:rPr>
        <w:t xml:space="preserve">                     </w:t>
      </w:r>
      <w:r>
        <w:rPr>
          <w:spacing w:val="1"/>
          <w:sz w:val="29"/>
          <w:szCs w:val="29"/>
        </w:rPr>
        <w:t>2024年6月7日印发</w:t>
      </w:r>
    </w:p>
    <w:sectPr>
      <w:footerReference r:id="rId13" w:type="default"/>
      <w:pgSz w:w="11830" w:h="16740"/>
      <w:pgMar w:top="1422" w:right="1547" w:bottom="1398" w:left="1540" w:header="0" w:footer="11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505CE">
    <w:pPr>
      <w:pStyle w:val="2"/>
      <w:spacing w:before="1" w:line="234" w:lineRule="auto"/>
      <w:ind w:left="7680"/>
      <w:rPr>
        <w:sz w:val="30"/>
        <w:szCs w:val="30"/>
      </w:rPr>
    </w:pPr>
    <w:r>
      <w:rPr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DF299">
    <w:pPr>
      <w:pStyle w:val="2"/>
      <w:spacing w:before="1" w:line="234" w:lineRule="auto"/>
      <w:ind w:left="7349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-117"/>
        <w:sz w:val="30"/>
        <w:szCs w:val="30"/>
      </w:rPr>
      <w:t xml:space="preserve"> </w:t>
    </w:r>
    <w:r>
      <w:rPr>
        <w:rFonts w:hint="eastAsia"/>
        <w:spacing w:val="-11"/>
        <w:sz w:val="30"/>
        <w:szCs w:val="30"/>
        <w:lang w:val="en-US" w:eastAsia="zh-CN"/>
      </w:rPr>
      <w:t>2</w:t>
    </w:r>
    <w:r>
      <w:rPr>
        <w:spacing w:val="-11"/>
        <w:sz w:val="30"/>
        <w:szCs w:val="30"/>
      </w:rPr>
      <w:t>—</w:t>
    </w:r>
    <w:r>
      <w:rPr>
        <w:sz w:val="30"/>
        <w:szCs w:val="3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C911C">
    <w:pPr>
      <w:pStyle w:val="2"/>
      <w:spacing w:line="233" w:lineRule="auto"/>
      <w:ind w:left="7709"/>
      <w:rPr>
        <w:sz w:val="31"/>
        <w:szCs w:val="31"/>
      </w:rPr>
    </w:pPr>
    <w:r>
      <w:rPr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7D0AC">
    <w:pPr>
      <w:pStyle w:val="2"/>
      <w:spacing w:line="233" w:lineRule="auto"/>
      <w:ind w:left="7680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4</w:t>
    </w:r>
    <w:r>
      <w:rPr>
        <w:spacing w:val="-4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8CAA8">
    <w:pPr>
      <w:pStyle w:val="2"/>
      <w:spacing w:line="233" w:lineRule="auto"/>
      <w:ind w:left="399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5</w:t>
    </w:r>
    <w:r>
      <w:rPr>
        <w:spacing w:val="-4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95018">
    <w:pPr>
      <w:pStyle w:val="2"/>
      <w:spacing w:line="233" w:lineRule="auto"/>
      <w:ind w:left="7699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6</w:t>
    </w:r>
    <w:r>
      <w:rPr>
        <w:spacing w:val="-4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DED81">
    <w:pPr>
      <w:pStyle w:val="2"/>
      <w:spacing w:line="233" w:lineRule="auto"/>
      <w:ind w:left="310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7</w:t>
    </w:r>
    <w:r>
      <w:rPr>
        <w:spacing w:val="-4"/>
        <w:sz w:val="31"/>
        <w:szCs w:val="31"/>
      </w:rPr>
      <w:t>—</w:t>
    </w:r>
    <w:r>
      <w:rPr>
        <w:spacing w:val="1"/>
        <w:sz w:val="31"/>
        <w:szCs w:val="31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B2ED3">
    <w:pPr>
      <w:pStyle w:val="2"/>
      <w:spacing w:line="233" w:lineRule="auto"/>
      <w:ind w:left="7670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8</w:t>
    </w:r>
    <w:r>
      <w:rPr>
        <w:spacing w:val="-4"/>
        <w:sz w:val="31"/>
        <w:szCs w:val="31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A6A77">
    <w:pPr>
      <w:spacing w:line="180" w:lineRule="auto"/>
      <w:ind w:left="150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4"/>
        <w:sz w:val="27"/>
        <w:szCs w:val="27"/>
      </w:rPr>
      <w:t>-</w:t>
    </w:r>
    <w:r>
      <w:rPr>
        <w:rFonts w:hint="eastAsia" w:ascii="Times New Roman" w:hAnsi="Times New Roman" w:eastAsia="宋体" w:cs="Times New Roman"/>
        <w:spacing w:val="-4"/>
        <w:sz w:val="27"/>
        <w:szCs w:val="27"/>
        <w:lang w:val="en-US" w:eastAsia="zh-CN"/>
      </w:rPr>
      <w:t>9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   </w:t>
    </w:r>
    <w:r>
      <w:rPr>
        <w:rFonts w:ascii="Times New Roman" w:hAnsi="Times New Roman" w:eastAsia="Times New Roman" w:cs="Times New Roman"/>
        <w:sz w:val="27"/>
        <w:szCs w:val="27"/>
        <w:u w:val="single" w:color="auto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F53DCF"/>
    <w:rsid w:val="65EC5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5"/>
      <w:szCs w:val="9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2968</Words>
  <Characters>3030</Characters>
  <TotalTime>3</TotalTime>
  <ScaleCrop>false</ScaleCrop>
  <LinksUpToDate>false</LinksUpToDate>
  <CharactersWithSpaces>3217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2025-06-20T11:11:00Z</dcterms:created>
  <dc:creator>ASUSA</dc:creator>
  <cp:lastModifiedBy>王大帅</cp:lastModifiedBy>
  <dcterms:modified xsi:type="dcterms:W3CDTF">2025-06-23T09:20:41Z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2025-06-20T11:11:34Z</vt:filetime>
  </property>
  <property fmtid="{D5CDD505-2E9C-101B-9397-08002B2CF9AE}" pid="4" name="UsrData">
    <vt:lpwstr>6854d1629172dd001f9010c4wl</vt:lpwstr>
  </property>
  <property fmtid="{D5CDD505-2E9C-101B-9397-08002B2CF9AE}" pid="5" name="KSOTemplateDocerSaveRecord">
    <vt:lpwstr>eyJoZGlkIjoiOWQ2MGE1ZGU0MTY2NzhmZGViN2E5ZmJiOGMxOTM2ZDYiLCJ1c2VySWQiOiIzMTE0MjYxMzMifQ==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C51CC63C9347464CB82D99A6DFE1C72E_12</vt:lpwstr>
  </property>
</Properties>
</file>