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/>
        <w:jc w:val="center"/>
        <w:textAlignment w:val="auto"/>
        <w:rPr>
          <w:rFonts w:hint="eastAsia" w:ascii="Times New Roman" w:hAnsi="Times New Roman" w:eastAsia="方正大标宋_GBK"/>
          <w:sz w:val="44"/>
          <w:szCs w:val="44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/>
        <w:jc w:val="center"/>
        <w:textAlignment w:val="auto"/>
        <w:rPr>
          <w:rFonts w:hint="eastAsia" w:ascii="方正小标宋_GBK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大标宋_GBK"/>
          <w:sz w:val="44"/>
          <w:szCs w:val="44"/>
        </w:rPr>
        <w:t>关于《</w:t>
      </w:r>
      <w:r>
        <w:rPr>
          <w:rFonts w:hint="eastAsia" w:ascii="Times New Roman" w:hAnsi="Times New Roman" w:eastAsia="方正小标宋_GBK"/>
          <w:sz w:val="44"/>
          <w:szCs w:val="44"/>
        </w:rPr>
        <w:t>淮安市支持小微企业发展若干措施》</w:t>
      </w:r>
      <w:r>
        <w:rPr>
          <w:rFonts w:ascii="方正小标宋_GBK" w:eastAsia="方正小标宋_GBK"/>
          <w:kern w:val="0"/>
          <w:sz w:val="44"/>
          <w:szCs w:val="44"/>
        </w:rPr>
        <w:t>（征求意见稿）</w:t>
      </w:r>
      <w:r>
        <w:rPr>
          <w:rFonts w:hint="eastAsia" w:ascii="方正小标宋_GBK" w:eastAsia="方正小标宋_GBK"/>
          <w:kern w:val="0"/>
          <w:sz w:val="44"/>
          <w:szCs w:val="44"/>
        </w:rPr>
        <w:t>的</w:t>
      </w:r>
      <w:r>
        <w:rPr>
          <w:rFonts w:ascii="方正小标宋_GBK" w:eastAsia="方正小标宋_GBK"/>
          <w:kern w:val="0"/>
          <w:sz w:val="44"/>
          <w:szCs w:val="44"/>
        </w:rPr>
        <w:t>起草</w:t>
      </w:r>
      <w:r>
        <w:rPr>
          <w:rFonts w:hint="eastAsia" w:ascii="方正小标宋_GBK" w:eastAsia="方正小标宋_GBK"/>
          <w:kern w:val="0"/>
          <w:sz w:val="44"/>
          <w:szCs w:val="44"/>
        </w:rPr>
        <w:t>说明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textAlignment w:val="auto"/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根据市政府规范性文件制定计划安排，市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发改委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组织起草了《淮安市支持小微企业发展若干措施》（征求意见稿）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（以下简称《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若干措施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》）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，现将起草情况说明如下：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hint="default" w:ascii="Times New Roman" w:hAnsi="Times New Roman" w:eastAsia="黑体"/>
          <w:sz w:val="32"/>
          <w:szCs w:val="32"/>
        </w:rPr>
        <w:t>制定</w:t>
      </w:r>
      <w:r>
        <w:rPr>
          <w:rFonts w:hint="default" w:ascii="Times New Roman" w:hAnsi="Times New Roman" w:eastAsia="黑体" w:cs="宋体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黑体" w:cs="宋体"/>
          <w:sz w:val="32"/>
          <w:szCs w:val="32"/>
          <w:lang w:val="en-US" w:eastAsia="zh-CN"/>
        </w:rPr>
        <w:t>若干措施</w:t>
      </w:r>
      <w:r>
        <w:rPr>
          <w:rFonts w:hint="default" w:ascii="Times New Roman" w:hAnsi="Times New Roman" w:eastAsia="黑体" w:cs="宋体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黑体" w:cs="宋体"/>
          <w:sz w:val="32"/>
          <w:szCs w:val="32"/>
        </w:rPr>
        <w:t>的必要性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深入贯彻落实国家和省关于扶持小微企业发展的决策部署，</w:t>
      </w:r>
      <w:r>
        <w:rPr>
          <w:rFonts w:hint="eastAsia" w:eastAsia="方正仿宋_GBK"/>
          <w:sz w:val="32"/>
          <w:szCs w:val="32"/>
        </w:rPr>
        <w:t>精准开展</w:t>
      </w:r>
      <w:r>
        <w:rPr>
          <w:rFonts w:hint="eastAsia" w:ascii="Times New Roman" w:hAnsi="Times New Roman" w:eastAsia="方正仿宋_GBK"/>
          <w:sz w:val="32"/>
          <w:szCs w:val="32"/>
        </w:rPr>
        <w:t>小微企业</w:t>
      </w:r>
      <w:r>
        <w:rPr>
          <w:rFonts w:hint="eastAsia" w:eastAsia="方正仿宋_GBK"/>
          <w:sz w:val="32"/>
          <w:szCs w:val="32"/>
        </w:rPr>
        <w:t>帮办服务，改善和提升微观主体感受，</w:t>
      </w:r>
      <w:r>
        <w:rPr>
          <w:rFonts w:hint="eastAsia" w:ascii="Times New Roman" w:hAnsi="Times New Roman" w:eastAsia="方正仿宋_GBK"/>
          <w:sz w:val="32"/>
          <w:szCs w:val="32"/>
        </w:rPr>
        <w:t>全面激发小微企业活力、动力和创造力，有力促进小微企业高质量发展，研究制定《若干措施》</w:t>
      </w:r>
      <w:r>
        <w:rPr>
          <w:rFonts w:hint="eastAsia" w:eastAsia="方正仿宋_GBK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spacing w:after="0" w:line="560" w:lineRule="exact"/>
        <w:ind w:firstLine="320" w:firstLineChars="100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 w:cs="宋体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黑体" w:cs="宋体"/>
          <w:sz w:val="32"/>
          <w:szCs w:val="32"/>
          <w:lang w:val="en-US" w:eastAsia="zh-CN"/>
        </w:rPr>
        <w:t>若干措施</w:t>
      </w:r>
      <w:r>
        <w:rPr>
          <w:rFonts w:hint="default" w:ascii="Times New Roman" w:hAnsi="Times New Roman" w:eastAsia="黑体" w:cs="宋体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黑体"/>
          <w:sz w:val="32"/>
          <w:szCs w:val="32"/>
        </w:rPr>
        <w:t>起草依据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若干措施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》起草主要依据</w:t>
      </w:r>
      <w:r>
        <w:rPr>
          <w:rFonts w:hint="eastAsia" w:ascii="Times New Roman" w:hAnsi="Times New Roman" w:eastAsia="方正仿宋_GBK"/>
          <w:sz w:val="32"/>
          <w:szCs w:val="32"/>
        </w:rPr>
        <w:t>《国务院关于扶持小型微型企业健康发展的意见》（国发〔2014〕52号）、江苏省委、省政府《关于促进经济持续回升向好的若干政策措施》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等法律、法规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宋体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黑体" w:cs="宋体"/>
          <w:sz w:val="32"/>
          <w:szCs w:val="32"/>
          <w:lang w:val="en-US" w:eastAsia="zh-CN"/>
        </w:rPr>
        <w:t>若干措施</w:t>
      </w:r>
      <w:r>
        <w:rPr>
          <w:rFonts w:hint="default" w:ascii="Times New Roman" w:hAnsi="Times New Roman" w:eastAsia="黑体" w:cs="宋体"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主要亮点特色</w:t>
      </w: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 w:firstLine="0" w:firstLineChars="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《若干措施》聚焦支持小微企业发展</w:t>
      </w:r>
      <w:r>
        <w:rPr>
          <w:rFonts w:ascii="Times New Roman" w:hAnsi="Times New Roman" w:eastAsia="方正仿宋_GBK"/>
          <w:sz w:val="32"/>
          <w:szCs w:val="32"/>
        </w:rPr>
        <w:t>“</w:t>
      </w:r>
      <w:r>
        <w:rPr>
          <w:rFonts w:hint="eastAsia" w:ascii="Times New Roman" w:hAnsi="Times New Roman" w:eastAsia="方正仿宋_GBK"/>
          <w:sz w:val="32"/>
          <w:szCs w:val="32"/>
        </w:rPr>
        <w:t>全生命周期</w:t>
      </w:r>
      <w:r>
        <w:rPr>
          <w:rFonts w:ascii="Times New Roman" w:hAnsi="Times New Roman" w:eastAsia="方正仿宋_GBK"/>
          <w:sz w:val="32"/>
          <w:szCs w:val="32"/>
        </w:rPr>
        <w:t>”</w:t>
      </w:r>
      <w:r>
        <w:rPr>
          <w:rFonts w:hint="eastAsia" w:ascii="Times New Roman" w:hAnsi="Times New Roman" w:eastAsia="方正仿宋_GBK"/>
          <w:sz w:val="32"/>
          <w:szCs w:val="32"/>
        </w:rPr>
        <w:t>，提出促进公平准入、加大要素支持、强化财税金融扶持、推动创业创新、优化营商环境五个方面</w:t>
      </w:r>
      <w:r>
        <w:rPr>
          <w:rFonts w:ascii="Times New Roman" w:hAnsi="Times New Roman" w:eastAsia="方正仿宋_GBK"/>
          <w:sz w:val="32"/>
          <w:szCs w:val="32"/>
        </w:rPr>
        <w:t>16</w:t>
      </w:r>
      <w:r>
        <w:rPr>
          <w:rFonts w:hint="eastAsia" w:ascii="Times New Roman" w:hAnsi="Times New Roman" w:eastAsia="方正仿宋_GBK"/>
          <w:sz w:val="32"/>
          <w:szCs w:val="32"/>
        </w:rPr>
        <w:t>条</w:t>
      </w:r>
      <w:r>
        <w:rPr>
          <w:rFonts w:hint="eastAsia" w:eastAsia="方正仿宋_GBK"/>
          <w:sz w:val="32"/>
        </w:rPr>
        <w:t>具体措施</w:t>
      </w:r>
      <w:r>
        <w:rPr>
          <w:rFonts w:hint="eastAsia" w:eastAsia="方正仿宋_GBK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ascii="Times New Roman" w:hAnsi="Times New Roman" w:eastAsia="方正黑体_GBK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560" w:lineRule="exact"/>
        <w:ind w:left="0" w:leftChars="0"/>
        <w:jc w:val="right"/>
        <w:textAlignment w:val="auto"/>
        <w:rPr>
          <w:rFonts w:ascii="Times New Roman" w:hAnsi="Times New Roman" w:eastAsia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4097" o:spid="_x0000_s4097" o:spt="202" type="#_x0000_t202" style="position:absolute;left:0pt;margin-top:0pt;height:13.8pt;width:36.0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MMBfeDRAAAA&#10;AwEAAA8AAAAAAAAAAQAgAAAAOAAAAGRycy9kb3ducmV2LnhtbFBLAQIUABQAAAAIAIdO4kAOLYen&#10;1QEAAKUDAAAOAAAAAAAAAAEAIAAAADYBAABkcnMvZTJvRG9jLnhtbFBLBQYAAAAABgAGAFkBAAB9&#10;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4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790A3"/>
    <w:multiLevelType w:val="singleLevel"/>
    <w:tmpl w:val="7BE790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31A"/>
    <w:rsid w:val="0000309F"/>
    <w:rsid w:val="00005E18"/>
    <w:rsid w:val="00013845"/>
    <w:rsid w:val="000325AA"/>
    <w:rsid w:val="000335C4"/>
    <w:rsid w:val="00034632"/>
    <w:rsid w:val="00037CC0"/>
    <w:rsid w:val="000422E8"/>
    <w:rsid w:val="00042A1F"/>
    <w:rsid w:val="00042A4F"/>
    <w:rsid w:val="00044B8C"/>
    <w:rsid w:val="00050791"/>
    <w:rsid w:val="0005693A"/>
    <w:rsid w:val="0007141F"/>
    <w:rsid w:val="000764F9"/>
    <w:rsid w:val="00080BB6"/>
    <w:rsid w:val="0008210A"/>
    <w:rsid w:val="00094EF2"/>
    <w:rsid w:val="000957DC"/>
    <w:rsid w:val="000A21F1"/>
    <w:rsid w:val="000A3668"/>
    <w:rsid w:val="000A3836"/>
    <w:rsid w:val="000A5F80"/>
    <w:rsid w:val="000B2872"/>
    <w:rsid w:val="000B49F1"/>
    <w:rsid w:val="000C01A9"/>
    <w:rsid w:val="000C2574"/>
    <w:rsid w:val="000C4169"/>
    <w:rsid w:val="000C4AFA"/>
    <w:rsid w:val="000D66A7"/>
    <w:rsid w:val="000E04FA"/>
    <w:rsid w:val="000E46B0"/>
    <w:rsid w:val="000E50D1"/>
    <w:rsid w:val="000E57EE"/>
    <w:rsid w:val="00100EC9"/>
    <w:rsid w:val="00107D98"/>
    <w:rsid w:val="001114B8"/>
    <w:rsid w:val="00114A75"/>
    <w:rsid w:val="00120BC7"/>
    <w:rsid w:val="00121E5B"/>
    <w:rsid w:val="001228F5"/>
    <w:rsid w:val="00122E42"/>
    <w:rsid w:val="00122EDE"/>
    <w:rsid w:val="00131C61"/>
    <w:rsid w:val="0013438F"/>
    <w:rsid w:val="00140E15"/>
    <w:rsid w:val="00145937"/>
    <w:rsid w:val="0015235F"/>
    <w:rsid w:val="00172687"/>
    <w:rsid w:val="00186324"/>
    <w:rsid w:val="00187A9E"/>
    <w:rsid w:val="0019320B"/>
    <w:rsid w:val="00193351"/>
    <w:rsid w:val="0019660C"/>
    <w:rsid w:val="001A03F5"/>
    <w:rsid w:val="001A17BC"/>
    <w:rsid w:val="001B33B9"/>
    <w:rsid w:val="001C64A2"/>
    <w:rsid w:val="001D113D"/>
    <w:rsid w:val="001D3124"/>
    <w:rsid w:val="001E6568"/>
    <w:rsid w:val="001E7301"/>
    <w:rsid w:val="001F1865"/>
    <w:rsid w:val="001F3CBF"/>
    <w:rsid w:val="001F7E87"/>
    <w:rsid w:val="00220665"/>
    <w:rsid w:val="00224495"/>
    <w:rsid w:val="00227C83"/>
    <w:rsid w:val="00237F63"/>
    <w:rsid w:val="00240C8B"/>
    <w:rsid w:val="0024569E"/>
    <w:rsid w:val="00251CCE"/>
    <w:rsid w:val="00253775"/>
    <w:rsid w:val="002573F7"/>
    <w:rsid w:val="00261A70"/>
    <w:rsid w:val="00262AEA"/>
    <w:rsid w:val="00263A0D"/>
    <w:rsid w:val="00265D94"/>
    <w:rsid w:val="00267CBC"/>
    <w:rsid w:val="00282DE6"/>
    <w:rsid w:val="002852B0"/>
    <w:rsid w:val="002855A5"/>
    <w:rsid w:val="00285AFE"/>
    <w:rsid w:val="00291AE9"/>
    <w:rsid w:val="00297311"/>
    <w:rsid w:val="00297D7B"/>
    <w:rsid w:val="002A600A"/>
    <w:rsid w:val="002A63A0"/>
    <w:rsid w:val="002B2999"/>
    <w:rsid w:val="002B6BD0"/>
    <w:rsid w:val="002B7090"/>
    <w:rsid w:val="002C1899"/>
    <w:rsid w:val="002C1CB2"/>
    <w:rsid w:val="002C1E65"/>
    <w:rsid w:val="002C31FC"/>
    <w:rsid w:val="002C609A"/>
    <w:rsid w:val="002D29E7"/>
    <w:rsid w:val="002F1CB9"/>
    <w:rsid w:val="002F354D"/>
    <w:rsid w:val="0030415F"/>
    <w:rsid w:val="003232DD"/>
    <w:rsid w:val="003252BE"/>
    <w:rsid w:val="00330097"/>
    <w:rsid w:val="00330B21"/>
    <w:rsid w:val="0034103B"/>
    <w:rsid w:val="003453D6"/>
    <w:rsid w:val="00350E47"/>
    <w:rsid w:val="0035118B"/>
    <w:rsid w:val="00352ACD"/>
    <w:rsid w:val="0035794A"/>
    <w:rsid w:val="0037123A"/>
    <w:rsid w:val="00374E52"/>
    <w:rsid w:val="003758F1"/>
    <w:rsid w:val="00384B6B"/>
    <w:rsid w:val="00395674"/>
    <w:rsid w:val="00396764"/>
    <w:rsid w:val="00397AF5"/>
    <w:rsid w:val="003A2290"/>
    <w:rsid w:val="003A4682"/>
    <w:rsid w:val="003B7555"/>
    <w:rsid w:val="003B7979"/>
    <w:rsid w:val="003C071B"/>
    <w:rsid w:val="003C0772"/>
    <w:rsid w:val="003D6DC6"/>
    <w:rsid w:val="003D7198"/>
    <w:rsid w:val="003E1BE5"/>
    <w:rsid w:val="003E4A2D"/>
    <w:rsid w:val="0040226E"/>
    <w:rsid w:val="00415E87"/>
    <w:rsid w:val="00426739"/>
    <w:rsid w:val="00433148"/>
    <w:rsid w:val="00434E45"/>
    <w:rsid w:val="004446C1"/>
    <w:rsid w:val="00446F1D"/>
    <w:rsid w:val="0047490D"/>
    <w:rsid w:val="00481C0C"/>
    <w:rsid w:val="00486EC3"/>
    <w:rsid w:val="00490D8E"/>
    <w:rsid w:val="0049463B"/>
    <w:rsid w:val="00497AD3"/>
    <w:rsid w:val="004A0010"/>
    <w:rsid w:val="004A41A7"/>
    <w:rsid w:val="004A4906"/>
    <w:rsid w:val="004A4EB9"/>
    <w:rsid w:val="004A57F5"/>
    <w:rsid w:val="004A5D68"/>
    <w:rsid w:val="004B5B0D"/>
    <w:rsid w:val="004C4409"/>
    <w:rsid w:val="004C7059"/>
    <w:rsid w:val="004D1E95"/>
    <w:rsid w:val="004D21CA"/>
    <w:rsid w:val="004D6AA7"/>
    <w:rsid w:val="004E6A5A"/>
    <w:rsid w:val="004F065A"/>
    <w:rsid w:val="004F18A7"/>
    <w:rsid w:val="004F2773"/>
    <w:rsid w:val="004F28B4"/>
    <w:rsid w:val="004F4B1A"/>
    <w:rsid w:val="004F7262"/>
    <w:rsid w:val="00503D83"/>
    <w:rsid w:val="00510D68"/>
    <w:rsid w:val="005121B0"/>
    <w:rsid w:val="00513695"/>
    <w:rsid w:val="0051545C"/>
    <w:rsid w:val="00516B8E"/>
    <w:rsid w:val="00517B78"/>
    <w:rsid w:val="0052267D"/>
    <w:rsid w:val="00524A31"/>
    <w:rsid w:val="00534D72"/>
    <w:rsid w:val="00562F95"/>
    <w:rsid w:val="00563A2D"/>
    <w:rsid w:val="00564DF4"/>
    <w:rsid w:val="00573585"/>
    <w:rsid w:val="00575B49"/>
    <w:rsid w:val="005764E8"/>
    <w:rsid w:val="0058167A"/>
    <w:rsid w:val="0058444B"/>
    <w:rsid w:val="00595CDB"/>
    <w:rsid w:val="00595E68"/>
    <w:rsid w:val="005A783C"/>
    <w:rsid w:val="005A7EC2"/>
    <w:rsid w:val="005B4F1D"/>
    <w:rsid w:val="005C0986"/>
    <w:rsid w:val="005C1A6B"/>
    <w:rsid w:val="005D1394"/>
    <w:rsid w:val="005D3DD7"/>
    <w:rsid w:val="005D6406"/>
    <w:rsid w:val="006029B4"/>
    <w:rsid w:val="0060390F"/>
    <w:rsid w:val="006063FE"/>
    <w:rsid w:val="006101EE"/>
    <w:rsid w:val="00622EC9"/>
    <w:rsid w:val="0062339F"/>
    <w:rsid w:val="006264F2"/>
    <w:rsid w:val="006265F2"/>
    <w:rsid w:val="00626AF0"/>
    <w:rsid w:val="0062770C"/>
    <w:rsid w:val="00635380"/>
    <w:rsid w:val="00640DFB"/>
    <w:rsid w:val="0064523A"/>
    <w:rsid w:val="00646740"/>
    <w:rsid w:val="0065486A"/>
    <w:rsid w:val="00661154"/>
    <w:rsid w:val="00662741"/>
    <w:rsid w:val="00662D71"/>
    <w:rsid w:val="00663BFE"/>
    <w:rsid w:val="00667F20"/>
    <w:rsid w:val="00680A17"/>
    <w:rsid w:val="00684A04"/>
    <w:rsid w:val="00691654"/>
    <w:rsid w:val="00691ABF"/>
    <w:rsid w:val="006A01D9"/>
    <w:rsid w:val="006A56C7"/>
    <w:rsid w:val="006A5C35"/>
    <w:rsid w:val="006B3FBD"/>
    <w:rsid w:val="006B4A45"/>
    <w:rsid w:val="006B5757"/>
    <w:rsid w:val="006C509B"/>
    <w:rsid w:val="006D0A8C"/>
    <w:rsid w:val="006D0E23"/>
    <w:rsid w:val="006D1D5B"/>
    <w:rsid w:val="006D5889"/>
    <w:rsid w:val="006E2B7C"/>
    <w:rsid w:val="006F32BD"/>
    <w:rsid w:val="007057EC"/>
    <w:rsid w:val="00711495"/>
    <w:rsid w:val="00717B6B"/>
    <w:rsid w:val="00726D18"/>
    <w:rsid w:val="0072726A"/>
    <w:rsid w:val="007275AA"/>
    <w:rsid w:val="007352FE"/>
    <w:rsid w:val="00736ADD"/>
    <w:rsid w:val="0074453E"/>
    <w:rsid w:val="00754481"/>
    <w:rsid w:val="007633DE"/>
    <w:rsid w:val="00765E65"/>
    <w:rsid w:val="00773468"/>
    <w:rsid w:val="0077708E"/>
    <w:rsid w:val="00783116"/>
    <w:rsid w:val="00785542"/>
    <w:rsid w:val="00787E75"/>
    <w:rsid w:val="0079055A"/>
    <w:rsid w:val="007A1C32"/>
    <w:rsid w:val="007B577B"/>
    <w:rsid w:val="007C25CB"/>
    <w:rsid w:val="007C40B3"/>
    <w:rsid w:val="007D2686"/>
    <w:rsid w:val="007D27E7"/>
    <w:rsid w:val="007D7673"/>
    <w:rsid w:val="007F57BE"/>
    <w:rsid w:val="007F7F36"/>
    <w:rsid w:val="00805254"/>
    <w:rsid w:val="008207E5"/>
    <w:rsid w:val="00821189"/>
    <w:rsid w:val="0082595A"/>
    <w:rsid w:val="008310DF"/>
    <w:rsid w:val="00840B73"/>
    <w:rsid w:val="00841485"/>
    <w:rsid w:val="00846B3F"/>
    <w:rsid w:val="00853A9F"/>
    <w:rsid w:val="00860562"/>
    <w:rsid w:val="00866A93"/>
    <w:rsid w:val="0087012E"/>
    <w:rsid w:val="00873429"/>
    <w:rsid w:val="00883726"/>
    <w:rsid w:val="00885E7A"/>
    <w:rsid w:val="008861F8"/>
    <w:rsid w:val="0089092C"/>
    <w:rsid w:val="008958C2"/>
    <w:rsid w:val="008A1AAD"/>
    <w:rsid w:val="008A4BC5"/>
    <w:rsid w:val="008B45D8"/>
    <w:rsid w:val="008C1B77"/>
    <w:rsid w:val="008C242D"/>
    <w:rsid w:val="008C49A3"/>
    <w:rsid w:val="008E3B04"/>
    <w:rsid w:val="008E3DEE"/>
    <w:rsid w:val="008E4F0F"/>
    <w:rsid w:val="008F2480"/>
    <w:rsid w:val="008F7900"/>
    <w:rsid w:val="00901225"/>
    <w:rsid w:val="00904077"/>
    <w:rsid w:val="009058BA"/>
    <w:rsid w:val="00906770"/>
    <w:rsid w:val="00912482"/>
    <w:rsid w:val="0091261E"/>
    <w:rsid w:val="009166D3"/>
    <w:rsid w:val="00916C6C"/>
    <w:rsid w:val="00922834"/>
    <w:rsid w:val="00937372"/>
    <w:rsid w:val="00940208"/>
    <w:rsid w:val="009441A0"/>
    <w:rsid w:val="009445A4"/>
    <w:rsid w:val="0095561A"/>
    <w:rsid w:val="00956B05"/>
    <w:rsid w:val="00965EFD"/>
    <w:rsid w:val="0097436F"/>
    <w:rsid w:val="009775EC"/>
    <w:rsid w:val="00987CA5"/>
    <w:rsid w:val="00994051"/>
    <w:rsid w:val="009945BE"/>
    <w:rsid w:val="009951AD"/>
    <w:rsid w:val="0099757D"/>
    <w:rsid w:val="009A0739"/>
    <w:rsid w:val="009A6C78"/>
    <w:rsid w:val="009B22A1"/>
    <w:rsid w:val="009B3D14"/>
    <w:rsid w:val="009B3E93"/>
    <w:rsid w:val="009C020E"/>
    <w:rsid w:val="009C0C8E"/>
    <w:rsid w:val="009D1E76"/>
    <w:rsid w:val="009D35E4"/>
    <w:rsid w:val="009E0AC6"/>
    <w:rsid w:val="009E1B13"/>
    <w:rsid w:val="009E1FD4"/>
    <w:rsid w:val="009E7246"/>
    <w:rsid w:val="009F2C3B"/>
    <w:rsid w:val="00A14264"/>
    <w:rsid w:val="00A1594D"/>
    <w:rsid w:val="00A16170"/>
    <w:rsid w:val="00A1636A"/>
    <w:rsid w:val="00A26B99"/>
    <w:rsid w:val="00A270F3"/>
    <w:rsid w:val="00A30FDA"/>
    <w:rsid w:val="00A32A4B"/>
    <w:rsid w:val="00A365B3"/>
    <w:rsid w:val="00A42951"/>
    <w:rsid w:val="00A44B0E"/>
    <w:rsid w:val="00A46281"/>
    <w:rsid w:val="00A50436"/>
    <w:rsid w:val="00A50C18"/>
    <w:rsid w:val="00A529ED"/>
    <w:rsid w:val="00A61998"/>
    <w:rsid w:val="00A72B86"/>
    <w:rsid w:val="00A73F23"/>
    <w:rsid w:val="00A816C4"/>
    <w:rsid w:val="00A87706"/>
    <w:rsid w:val="00A91FAB"/>
    <w:rsid w:val="00AA0F97"/>
    <w:rsid w:val="00AA14EE"/>
    <w:rsid w:val="00AB1354"/>
    <w:rsid w:val="00AB213A"/>
    <w:rsid w:val="00AC187F"/>
    <w:rsid w:val="00AC2098"/>
    <w:rsid w:val="00AC6818"/>
    <w:rsid w:val="00AD1DA5"/>
    <w:rsid w:val="00AD5155"/>
    <w:rsid w:val="00AF19BF"/>
    <w:rsid w:val="00B133B6"/>
    <w:rsid w:val="00B22E06"/>
    <w:rsid w:val="00B2384C"/>
    <w:rsid w:val="00B23E97"/>
    <w:rsid w:val="00B276B8"/>
    <w:rsid w:val="00B3666B"/>
    <w:rsid w:val="00B42D75"/>
    <w:rsid w:val="00B43695"/>
    <w:rsid w:val="00B502AB"/>
    <w:rsid w:val="00B53AFC"/>
    <w:rsid w:val="00B604B1"/>
    <w:rsid w:val="00B60A37"/>
    <w:rsid w:val="00B664CB"/>
    <w:rsid w:val="00B73F79"/>
    <w:rsid w:val="00B752D0"/>
    <w:rsid w:val="00B75B46"/>
    <w:rsid w:val="00B86E3A"/>
    <w:rsid w:val="00B95E02"/>
    <w:rsid w:val="00B9666B"/>
    <w:rsid w:val="00B96970"/>
    <w:rsid w:val="00B97F3A"/>
    <w:rsid w:val="00BA3125"/>
    <w:rsid w:val="00BB3F51"/>
    <w:rsid w:val="00BB430F"/>
    <w:rsid w:val="00BB749C"/>
    <w:rsid w:val="00BC35E5"/>
    <w:rsid w:val="00BD63D9"/>
    <w:rsid w:val="00BD6875"/>
    <w:rsid w:val="00BE0925"/>
    <w:rsid w:val="00BE4897"/>
    <w:rsid w:val="00BE614F"/>
    <w:rsid w:val="00BE62E3"/>
    <w:rsid w:val="00BF4854"/>
    <w:rsid w:val="00C00B61"/>
    <w:rsid w:val="00C154BA"/>
    <w:rsid w:val="00C17A54"/>
    <w:rsid w:val="00C23B55"/>
    <w:rsid w:val="00C3352A"/>
    <w:rsid w:val="00C407AF"/>
    <w:rsid w:val="00C41B12"/>
    <w:rsid w:val="00C434F3"/>
    <w:rsid w:val="00C44ADE"/>
    <w:rsid w:val="00C47A09"/>
    <w:rsid w:val="00C51326"/>
    <w:rsid w:val="00C51B7F"/>
    <w:rsid w:val="00C65866"/>
    <w:rsid w:val="00C70856"/>
    <w:rsid w:val="00C72951"/>
    <w:rsid w:val="00C77185"/>
    <w:rsid w:val="00C80A5E"/>
    <w:rsid w:val="00C8345C"/>
    <w:rsid w:val="00C84EBE"/>
    <w:rsid w:val="00C91B21"/>
    <w:rsid w:val="00C97819"/>
    <w:rsid w:val="00C9794B"/>
    <w:rsid w:val="00CA43CA"/>
    <w:rsid w:val="00CA7C07"/>
    <w:rsid w:val="00CB0361"/>
    <w:rsid w:val="00CB5C68"/>
    <w:rsid w:val="00CC31A5"/>
    <w:rsid w:val="00CC337A"/>
    <w:rsid w:val="00CC416A"/>
    <w:rsid w:val="00CD57E2"/>
    <w:rsid w:val="00CE0520"/>
    <w:rsid w:val="00CE4BED"/>
    <w:rsid w:val="00CE4CCE"/>
    <w:rsid w:val="00D028E2"/>
    <w:rsid w:val="00D04459"/>
    <w:rsid w:val="00D04D24"/>
    <w:rsid w:val="00D10A9C"/>
    <w:rsid w:val="00D1505E"/>
    <w:rsid w:val="00D20236"/>
    <w:rsid w:val="00D2138C"/>
    <w:rsid w:val="00D21801"/>
    <w:rsid w:val="00D40FD2"/>
    <w:rsid w:val="00D42EBC"/>
    <w:rsid w:val="00D470C5"/>
    <w:rsid w:val="00D65C64"/>
    <w:rsid w:val="00D80FBE"/>
    <w:rsid w:val="00D90DE5"/>
    <w:rsid w:val="00DA62DC"/>
    <w:rsid w:val="00DB20E4"/>
    <w:rsid w:val="00DC0C35"/>
    <w:rsid w:val="00DC3E6F"/>
    <w:rsid w:val="00DC4BD3"/>
    <w:rsid w:val="00DC6C7E"/>
    <w:rsid w:val="00DD2163"/>
    <w:rsid w:val="00DD3976"/>
    <w:rsid w:val="00DE2124"/>
    <w:rsid w:val="00DF1EA1"/>
    <w:rsid w:val="00DF7862"/>
    <w:rsid w:val="00DF7F40"/>
    <w:rsid w:val="00E062C0"/>
    <w:rsid w:val="00E209B0"/>
    <w:rsid w:val="00E22E2B"/>
    <w:rsid w:val="00E2397D"/>
    <w:rsid w:val="00E304DE"/>
    <w:rsid w:val="00E405F5"/>
    <w:rsid w:val="00E43DB1"/>
    <w:rsid w:val="00E45C16"/>
    <w:rsid w:val="00E46CD3"/>
    <w:rsid w:val="00E51BD6"/>
    <w:rsid w:val="00E60D86"/>
    <w:rsid w:val="00E62BFE"/>
    <w:rsid w:val="00E63FB2"/>
    <w:rsid w:val="00E643CC"/>
    <w:rsid w:val="00E71578"/>
    <w:rsid w:val="00E71EDB"/>
    <w:rsid w:val="00E72053"/>
    <w:rsid w:val="00E72277"/>
    <w:rsid w:val="00E812B3"/>
    <w:rsid w:val="00E9285A"/>
    <w:rsid w:val="00EA180C"/>
    <w:rsid w:val="00EA51E3"/>
    <w:rsid w:val="00EA7D59"/>
    <w:rsid w:val="00EB0EA8"/>
    <w:rsid w:val="00EB39F4"/>
    <w:rsid w:val="00EB631A"/>
    <w:rsid w:val="00EC3274"/>
    <w:rsid w:val="00ED30E2"/>
    <w:rsid w:val="00EF3E8F"/>
    <w:rsid w:val="00F13708"/>
    <w:rsid w:val="00F1755C"/>
    <w:rsid w:val="00F254E4"/>
    <w:rsid w:val="00F27715"/>
    <w:rsid w:val="00F601E5"/>
    <w:rsid w:val="00F61BFA"/>
    <w:rsid w:val="00F63F1A"/>
    <w:rsid w:val="00F662A1"/>
    <w:rsid w:val="00F673AF"/>
    <w:rsid w:val="00F67F32"/>
    <w:rsid w:val="00F70C74"/>
    <w:rsid w:val="00F836FC"/>
    <w:rsid w:val="00F83830"/>
    <w:rsid w:val="00F8762E"/>
    <w:rsid w:val="00F90DF9"/>
    <w:rsid w:val="00FA0A31"/>
    <w:rsid w:val="00FB23EA"/>
    <w:rsid w:val="00FB43D1"/>
    <w:rsid w:val="00FB5D88"/>
    <w:rsid w:val="00FB7318"/>
    <w:rsid w:val="00FC11B6"/>
    <w:rsid w:val="00FC3710"/>
    <w:rsid w:val="00FD29B2"/>
    <w:rsid w:val="00FD3670"/>
    <w:rsid w:val="00FD3965"/>
    <w:rsid w:val="00FE1EE8"/>
    <w:rsid w:val="00FE48E5"/>
    <w:rsid w:val="00FF5687"/>
    <w:rsid w:val="00FF7513"/>
    <w:rsid w:val="07FF01EF"/>
    <w:rsid w:val="101C271E"/>
    <w:rsid w:val="1FFB9B78"/>
    <w:rsid w:val="25AF0E5F"/>
    <w:rsid w:val="277704E9"/>
    <w:rsid w:val="27DEFA50"/>
    <w:rsid w:val="2DB665E6"/>
    <w:rsid w:val="2F4336C2"/>
    <w:rsid w:val="375FD15A"/>
    <w:rsid w:val="379BECE2"/>
    <w:rsid w:val="37AE8D34"/>
    <w:rsid w:val="37FB3ED7"/>
    <w:rsid w:val="3A3E1172"/>
    <w:rsid w:val="3EB380C4"/>
    <w:rsid w:val="3EBFA5A6"/>
    <w:rsid w:val="3F85B2A8"/>
    <w:rsid w:val="3FACA088"/>
    <w:rsid w:val="3FEFF65E"/>
    <w:rsid w:val="3FF4EE8B"/>
    <w:rsid w:val="47FF36A3"/>
    <w:rsid w:val="4B59E7ED"/>
    <w:rsid w:val="4EEDB099"/>
    <w:rsid w:val="4FEE0484"/>
    <w:rsid w:val="50FB47C2"/>
    <w:rsid w:val="55FE66D8"/>
    <w:rsid w:val="57DDCDB9"/>
    <w:rsid w:val="5B3F347C"/>
    <w:rsid w:val="5B7FB9EE"/>
    <w:rsid w:val="5C3F8F04"/>
    <w:rsid w:val="5D7FBFDF"/>
    <w:rsid w:val="5DB3A05D"/>
    <w:rsid w:val="5EFB51F9"/>
    <w:rsid w:val="5FD7A2D0"/>
    <w:rsid w:val="5FEB8982"/>
    <w:rsid w:val="5FFF7F05"/>
    <w:rsid w:val="633B0B9B"/>
    <w:rsid w:val="65FFB5D5"/>
    <w:rsid w:val="67518ACB"/>
    <w:rsid w:val="67F9157D"/>
    <w:rsid w:val="6AFE323E"/>
    <w:rsid w:val="6DBD86D3"/>
    <w:rsid w:val="6DDF6C49"/>
    <w:rsid w:val="6DE784E5"/>
    <w:rsid w:val="6DEF1D77"/>
    <w:rsid w:val="6FBFAA8C"/>
    <w:rsid w:val="73EBDF89"/>
    <w:rsid w:val="73FF40E6"/>
    <w:rsid w:val="747FFCD8"/>
    <w:rsid w:val="7583FCA7"/>
    <w:rsid w:val="759BF38C"/>
    <w:rsid w:val="765F77F6"/>
    <w:rsid w:val="767D050E"/>
    <w:rsid w:val="76F783E6"/>
    <w:rsid w:val="7737B9B2"/>
    <w:rsid w:val="7779B852"/>
    <w:rsid w:val="77BF2E1A"/>
    <w:rsid w:val="78FB6741"/>
    <w:rsid w:val="797E101A"/>
    <w:rsid w:val="79FF7750"/>
    <w:rsid w:val="7A37BD4F"/>
    <w:rsid w:val="7B3F015A"/>
    <w:rsid w:val="7B5B10C1"/>
    <w:rsid w:val="7BE5AB3D"/>
    <w:rsid w:val="7BEF8B40"/>
    <w:rsid w:val="7BEFF1D6"/>
    <w:rsid w:val="7BFE606C"/>
    <w:rsid w:val="7CBA23E1"/>
    <w:rsid w:val="7CEF7FF6"/>
    <w:rsid w:val="7CFABCE4"/>
    <w:rsid w:val="7D370DA2"/>
    <w:rsid w:val="7D4A1594"/>
    <w:rsid w:val="7D7B51B1"/>
    <w:rsid w:val="7D9F7D3E"/>
    <w:rsid w:val="7DA75FEB"/>
    <w:rsid w:val="7DF552CD"/>
    <w:rsid w:val="7DFAC45E"/>
    <w:rsid w:val="7E779018"/>
    <w:rsid w:val="7EBFBC84"/>
    <w:rsid w:val="7EEED81A"/>
    <w:rsid w:val="7EFE0120"/>
    <w:rsid w:val="7F2D624D"/>
    <w:rsid w:val="7F9E5E6C"/>
    <w:rsid w:val="7F9FD595"/>
    <w:rsid w:val="7FAF60BC"/>
    <w:rsid w:val="7FBAD3B6"/>
    <w:rsid w:val="7FBDBB5B"/>
    <w:rsid w:val="7FC77A7F"/>
    <w:rsid w:val="7FEF8D6B"/>
    <w:rsid w:val="7FF18098"/>
    <w:rsid w:val="7FFEB192"/>
    <w:rsid w:val="8B6794A2"/>
    <w:rsid w:val="94F7A88E"/>
    <w:rsid w:val="9573ECCA"/>
    <w:rsid w:val="95ADAB79"/>
    <w:rsid w:val="95BFEEA9"/>
    <w:rsid w:val="97B73112"/>
    <w:rsid w:val="97F1D944"/>
    <w:rsid w:val="99EF6C69"/>
    <w:rsid w:val="9A5D1C38"/>
    <w:rsid w:val="9ECE7BF8"/>
    <w:rsid w:val="9FF292EB"/>
    <w:rsid w:val="A6FF0A25"/>
    <w:rsid w:val="AB77A550"/>
    <w:rsid w:val="ACDFC202"/>
    <w:rsid w:val="AD57CE8D"/>
    <w:rsid w:val="AD70EFAB"/>
    <w:rsid w:val="AFCFD93A"/>
    <w:rsid w:val="B7FBC7A3"/>
    <w:rsid w:val="BBFE67A0"/>
    <w:rsid w:val="BBFF3C8E"/>
    <w:rsid w:val="BC4DFEDC"/>
    <w:rsid w:val="BDEF109F"/>
    <w:rsid w:val="BEBE24BD"/>
    <w:rsid w:val="BEFF3076"/>
    <w:rsid w:val="BF4F8E33"/>
    <w:rsid w:val="BF6F48D6"/>
    <w:rsid w:val="BFAFCF1E"/>
    <w:rsid w:val="BFDF115B"/>
    <w:rsid w:val="BFEF3BFF"/>
    <w:rsid w:val="BFF306C0"/>
    <w:rsid w:val="BFFBED4D"/>
    <w:rsid w:val="BFFE92D3"/>
    <w:rsid w:val="BFFF05A2"/>
    <w:rsid w:val="C3F86C1E"/>
    <w:rsid w:val="CABF3F55"/>
    <w:rsid w:val="CBAD11C3"/>
    <w:rsid w:val="CD7BECF6"/>
    <w:rsid w:val="CEFB5714"/>
    <w:rsid w:val="CFBB1DD8"/>
    <w:rsid w:val="CFEDEB90"/>
    <w:rsid w:val="CFFC03E2"/>
    <w:rsid w:val="D1EFDC6B"/>
    <w:rsid w:val="D323D0AD"/>
    <w:rsid w:val="D3FFBF3D"/>
    <w:rsid w:val="D49F2781"/>
    <w:rsid w:val="D5737EE2"/>
    <w:rsid w:val="D7BF3C5A"/>
    <w:rsid w:val="D7CDF08A"/>
    <w:rsid w:val="D7F2235F"/>
    <w:rsid w:val="DAF79062"/>
    <w:rsid w:val="DAFCA19E"/>
    <w:rsid w:val="DBBFCF69"/>
    <w:rsid w:val="DDFF6A23"/>
    <w:rsid w:val="DECFC43B"/>
    <w:rsid w:val="DEEF631C"/>
    <w:rsid w:val="DF69109A"/>
    <w:rsid w:val="DFBDF259"/>
    <w:rsid w:val="DFDF86D7"/>
    <w:rsid w:val="DFF70AE6"/>
    <w:rsid w:val="E1F8323D"/>
    <w:rsid w:val="E5776DEC"/>
    <w:rsid w:val="E6DF2901"/>
    <w:rsid w:val="EB7F19A8"/>
    <w:rsid w:val="ECCD9CDA"/>
    <w:rsid w:val="ECF71F5F"/>
    <w:rsid w:val="ED5E9E09"/>
    <w:rsid w:val="EE7FA4A3"/>
    <w:rsid w:val="EF77D809"/>
    <w:rsid w:val="EFDF8AC9"/>
    <w:rsid w:val="EFEE1082"/>
    <w:rsid w:val="EFFADC86"/>
    <w:rsid w:val="EFFF3C3D"/>
    <w:rsid w:val="EFFF872A"/>
    <w:rsid w:val="EFFFB6F6"/>
    <w:rsid w:val="F2C498C9"/>
    <w:rsid w:val="F3FEB8A3"/>
    <w:rsid w:val="F5254E91"/>
    <w:rsid w:val="F5AF09D0"/>
    <w:rsid w:val="F7BF93BF"/>
    <w:rsid w:val="F7EC53AE"/>
    <w:rsid w:val="F7F35149"/>
    <w:rsid w:val="F7F70FBC"/>
    <w:rsid w:val="F7FBDDCA"/>
    <w:rsid w:val="F8E7DF1A"/>
    <w:rsid w:val="F9ADC474"/>
    <w:rsid w:val="F9DFC365"/>
    <w:rsid w:val="F9FFD63B"/>
    <w:rsid w:val="FADF4EED"/>
    <w:rsid w:val="FAFFBA87"/>
    <w:rsid w:val="FBDF4A1D"/>
    <w:rsid w:val="FBE72322"/>
    <w:rsid w:val="FBF178D8"/>
    <w:rsid w:val="FCDE2C97"/>
    <w:rsid w:val="FD7FCD02"/>
    <w:rsid w:val="FDBF547B"/>
    <w:rsid w:val="FDEDCCDC"/>
    <w:rsid w:val="FDFDF1BE"/>
    <w:rsid w:val="FDFFE392"/>
    <w:rsid w:val="FE7F9161"/>
    <w:rsid w:val="FE7FF90C"/>
    <w:rsid w:val="FE9FDC41"/>
    <w:rsid w:val="FEAF150B"/>
    <w:rsid w:val="FEAF75AA"/>
    <w:rsid w:val="FECF1C4D"/>
    <w:rsid w:val="FF37119B"/>
    <w:rsid w:val="FF37677E"/>
    <w:rsid w:val="FF6537C8"/>
    <w:rsid w:val="FF65F3BB"/>
    <w:rsid w:val="FF7F15BD"/>
    <w:rsid w:val="FF7FE3CF"/>
    <w:rsid w:val="FF7FE911"/>
    <w:rsid w:val="FF9F0ECD"/>
    <w:rsid w:val="FFBE3B78"/>
    <w:rsid w:val="FFBF1AC6"/>
    <w:rsid w:val="FFBF26B5"/>
    <w:rsid w:val="FFBFF454"/>
    <w:rsid w:val="FFBFFB64"/>
    <w:rsid w:val="FFF13655"/>
    <w:rsid w:val="FFF51794"/>
    <w:rsid w:val="FFFB75AE"/>
    <w:rsid w:val="FFFE8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qFormat="1" w:unhideWhenUsed="0" w:uiPriority="99" w:name="toc 2" w:locked="1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link w:val="19"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locked/>
    <w:uiPriority w:val="99"/>
    <w:pPr>
      <w:ind w:left="420" w:leftChars="200"/>
    </w:pPr>
  </w:style>
  <w:style w:type="paragraph" w:styleId="8">
    <w:name w:val="HTML Preformatted"/>
    <w:basedOn w:val="1"/>
    <w:link w:val="22"/>
    <w:qFormat/>
    <w:lock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Normal (Web)"/>
    <w:basedOn w:val="1"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2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Body Text First Indent 2"/>
    <w:basedOn w:val="4"/>
    <w:link w:val="24"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Emphasis"/>
    <w:basedOn w:val="14"/>
    <w:qFormat/>
    <w:uiPriority w:val="99"/>
    <w:rPr>
      <w:rFonts w:cs="Times New Roman"/>
      <w:i/>
      <w:iCs/>
    </w:rPr>
  </w:style>
  <w:style w:type="paragraph" w:customStyle="1" w:styleId="18">
    <w:name w:val="UserStyle_0"/>
    <w:basedOn w:val="1"/>
    <w:qFormat/>
    <w:uiPriority w:val="99"/>
    <w:pPr>
      <w:spacing w:after="120" w:line="480" w:lineRule="auto"/>
      <w:ind w:left="200" w:leftChars="200"/>
      <w:textAlignment w:val="baseline"/>
    </w:pPr>
    <w:rPr>
      <w:rFonts w:ascii="Times New Roman" w:hAnsi="Times New Roman"/>
    </w:rPr>
  </w:style>
  <w:style w:type="character" w:customStyle="1" w:styleId="19">
    <w:name w:val="Body Text Indent Char"/>
    <w:basedOn w:val="14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Footer Char"/>
    <w:basedOn w:val="14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Header Char"/>
    <w:basedOn w:val="14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HTML Preformatted Char"/>
    <w:basedOn w:val="14"/>
    <w:link w:val="8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23">
    <w:name w:val="Title Char"/>
    <w:basedOn w:val="14"/>
    <w:link w:val="10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4">
    <w:name w:val="Body Text First Indent 2 Char"/>
    <w:basedOn w:val="19"/>
    <w:link w:val="11"/>
    <w:semiHidden/>
    <w:qFormat/>
    <w:locked/>
    <w:uiPriority w:val="99"/>
  </w:style>
  <w:style w:type="character" w:customStyle="1" w:styleId="25">
    <w:name w:val="NormalCharacter"/>
    <w:semiHidden/>
    <w:qFormat/>
    <w:uiPriority w:val="99"/>
  </w:style>
  <w:style w:type="paragraph" w:customStyle="1" w:styleId="26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8</Pages>
  <Words>578</Words>
  <Characters>3296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2024-02-07T00:42:00Z</dcterms:created>
  <dc:creator>食草堂1375366324</dc:creator>
  <cp:lastModifiedBy>taiji</cp:lastModifiedBy>
  <cp:lastPrinted>2024-02-07T15:32:00Z</cp:lastPrinted>
  <dcterms:modified xsi:type="dcterms:W3CDTF">2024-03-28T11:29:25Z</dcterms:modified>
  <dc:title>全市前三季度经济形势分析和四季度经济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B1924B242A8C4328AF3A0BAFD9F91D29</vt:lpwstr>
  </property>
</Properties>
</file>